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88D23" w14:textId="1A6AD0BE" w:rsidR="00E52F30" w:rsidRPr="001565E1" w:rsidRDefault="00E52F30" w:rsidP="001565E1">
      <w:pPr>
        <w:pStyle w:val="Titre3"/>
        <w:jc w:val="center"/>
      </w:pPr>
      <w:proofErr w:type="spellStart"/>
      <w:r>
        <w:rPr>
          <w:rFonts w:ascii="Helvetica" w:hAnsi="Helvetica" w:cs="Helvetica"/>
        </w:rPr>
        <w:t>Labex</w:t>
      </w:r>
      <w:proofErr w:type="spellEnd"/>
      <w:r>
        <w:rPr>
          <w:rFonts w:ascii="Helvetica" w:hAnsi="Helvetica" w:cs="Helvetica"/>
        </w:rPr>
        <w:t xml:space="preserve"> IMU – Thème </w:t>
      </w:r>
      <w:r>
        <w:t>Récit, numérisation, projection</w:t>
      </w:r>
    </w:p>
    <w:p w14:paraId="490B3E4C" w14:textId="3A0AA140" w:rsidR="00E52F30" w:rsidRPr="001565E1" w:rsidRDefault="00E52F30" w:rsidP="00E52F30">
      <w:pPr>
        <w:pStyle w:val="Titre2"/>
        <w:jc w:val="center"/>
      </w:pPr>
      <w:bookmarkStart w:id="0" w:name="_GoBack"/>
      <w:bookmarkEnd w:id="0"/>
      <w:r w:rsidRPr="001565E1">
        <w:t>Ce que l’on appelle</w:t>
      </w:r>
      <w:r w:rsidR="00AA6ABA" w:rsidRPr="001565E1">
        <w:t xml:space="preserve"> image</w:t>
      </w:r>
      <w:r w:rsidRPr="001565E1">
        <w:t xml:space="preserve"> - L’image comme support/méthode d’analyse</w:t>
      </w:r>
    </w:p>
    <w:p w14:paraId="4F61C77E" w14:textId="57ED3875" w:rsidR="00E52F30" w:rsidRPr="001565E1" w:rsidRDefault="00E52F30" w:rsidP="00E52F30">
      <w:pPr>
        <w:pStyle w:val="Titre2"/>
        <w:jc w:val="center"/>
        <w:rPr>
          <w:i w:val="0"/>
          <w:iCs w:val="0"/>
        </w:rPr>
      </w:pPr>
      <w:r w:rsidRPr="001565E1">
        <w:t xml:space="preserve"> </w:t>
      </w:r>
      <w:r w:rsidR="001565E1" w:rsidRPr="001565E1">
        <w:rPr>
          <w:rFonts w:cs="Helvetica"/>
          <w:lang w:eastAsia="ja-JP"/>
        </w:rPr>
        <w:t>Usages</w:t>
      </w:r>
      <w:r w:rsidRPr="001565E1">
        <w:rPr>
          <w:rFonts w:cs="Helvetica"/>
          <w:lang w:eastAsia="ja-JP"/>
        </w:rPr>
        <w:t xml:space="preserve"> et pratiques de la photographie en milieu urbain</w:t>
      </w:r>
    </w:p>
    <w:p w14:paraId="752F1D76" w14:textId="77777777" w:rsidR="00E52F30" w:rsidRDefault="00E52F30" w:rsidP="00E52F30">
      <w:pPr>
        <w:jc w:val="both"/>
        <w:rPr>
          <w:rFonts w:ascii="Helvetica" w:hAnsi="Helvetica" w:cs="Helvetica"/>
        </w:rPr>
      </w:pPr>
    </w:p>
    <w:p w14:paraId="2B8A3F44" w14:textId="77777777" w:rsidR="00E52F30" w:rsidRDefault="00E52F30" w:rsidP="00E52F30">
      <w:pPr>
        <w:pStyle w:val="Corpsdetexte"/>
        <w:rPr>
          <w:rFonts w:cstheme="minorBidi"/>
        </w:rPr>
      </w:pPr>
    </w:p>
    <w:p w14:paraId="71A9CFDE" w14:textId="77777777" w:rsidR="00E52F30" w:rsidRDefault="00E52F30" w:rsidP="00E52F30">
      <w:pPr>
        <w:pStyle w:val="Corpsdetexte"/>
        <w:rPr>
          <w:rFonts w:cstheme="minorBidi"/>
        </w:rPr>
      </w:pPr>
    </w:p>
    <w:p w14:paraId="1A987262" w14:textId="77777777" w:rsidR="00E52F30" w:rsidRPr="001565E1" w:rsidRDefault="00E52F30" w:rsidP="00AA6ABA">
      <w:pPr>
        <w:pStyle w:val="Corpsdetexte"/>
      </w:pPr>
      <w:r w:rsidRPr="001565E1">
        <w:t>La troisième séance du séminaire « </w:t>
      </w:r>
      <w:r w:rsidR="00AA6ABA" w:rsidRPr="001565E1">
        <w:t xml:space="preserve">Ce que l’on appelle image - </w:t>
      </w:r>
      <w:r w:rsidRPr="001565E1">
        <w:t>Images de la ville et usages des images » se déroulera  le :</w:t>
      </w:r>
    </w:p>
    <w:p w14:paraId="6568E175" w14:textId="77777777" w:rsidR="00E52F30" w:rsidRPr="001565E1" w:rsidRDefault="00E52F30" w:rsidP="00E52F30">
      <w:pPr>
        <w:pStyle w:val="Corpsdetexte"/>
      </w:pPr>
    </w:p>
    <w:p w14:paraId="039E26C4" w14:textId="77777777" w:rsidR="00E52F30" w:rsidRPr="001565E1" w:rsidRDefault="00E52F30" w:rsidP="00E52F30">
      <w:pPr>
        <w:jc w:val="center"/>
        <w:rPr>
          <w:rFonts w:ascii="Helvetica" w:hAnsi="Helvetica" w:cs="Helvetica"/>
          <w:b/>
          <w:bCs/>
        </w:rPr>
      </w:pPr>
      <w:r w:rsidRPr="001565E1">
        <w:rPr>
          <w:rFonts w:ascii="Helvetica" w:hAnsi="Helvetica" w:cs="Helvetica"/>
          <w:b/>
          <w:bCs/>
        </w:rPr>
        <w:t xml:space="preserve"> Mardi 24 juin 2014 </w:t>
      </w:r>
      <w:r w:rsidR="00AA6ABA" w:rsidRPr="001565E1">
        <w:rPr>
          <w:rFonts w:ascii="Helvetica" w:hAnsi="Helvetica" w:cs="Helvetica"/>
          <w:b/>
          <w:bCs/>
        </w:rPr>
        <w:t>de 13h30 à 18h</w:t>
      </w:r>
    </w:p>
    <w:p w14:paraId="52577E5B" w14:textId="75570DAF" w:rsidR="001565E1" w:rsidRPr="001565E1" w:rsidRDefault="001565E1" w:rsidP="00E52F30">
      <w:pPr>
        <w:jc w:val="center"/>
        <w:rPr>
          <w:rFonts w:ascii="Helvetica" w:hAnsi="Helvetica" w:cs="Helvetica"/>
          <w:b/>
          <w:bCs/>
        </w:rPr>
      </w:pPr>
      <w:r w:rsidRPr="001565E1">
        <w:rPr>
          <w:rFonts w:ascii="Helvetica" w:hAnsi="Helvetica" w:cs="Helvetica"/>
          <w:b/>
          <w:bCs/>
        </w:rPr>
        <w:t xml:space="preserve">Salle </w:t>
      </w:r>
      <w:proofErr w:type="spellStart"/>
      <w:r w:rsidRPr="001565E1">
        <w:rPr>
          <w:rFonts w:ascii="Helvetica" w:hAnsi="Helvetica" w:cs="Helvetica"/>
          <w:b/>
          <w:bCs/>
        </w:rPr>
        <w:t>Ennat</w:t>
      </w:r>
      <w:proofErr w:type="spellEnd"/>
      <w:r w:rsidRPr="001565E1">
        <w:rPr>
          <w:rFonts w:ascii="Helvetica" w:hAnsi="Helvetica" w:cs="Helvetica"/>
          <w:b/>
          <w:bCs/>
        </w:rPr>
        <w:t xml:space="preserve"> Léger Institut des sciences de l’homme</w:t>
      </w:r>
    </w:p>
    <w:p w14:paraId="27B4E345" w14:textId="617F88BC" w:rsidR="001565E1" w:rsidRPr="001565E1" w:rsidRDefault="001565E1" w:rsidP="00E52F30">
      <w:pPr>
        <w:jc w:val="center"/>
        <w:rPr>
          <w:rFonts w:ascii="Helvetica" w:hAnsi="Helvetica" w:cs="Helvetica"/>
          <w:b/>
          <w:bCs/>
        </w:rPr>
      </w:pPr>
      <w:r w:rsidRPr="001565E1">
        <w:rPr>
          <w:rFonts w:ascii="Helvetica" w:hAnsi="Helvetica" w:cs="Arial"/>
          <w:lang w:eastAsia="ja-JP"/>
        </w:rPr>
        <w:t>Institut des Sciences de l’Homme 14 avenue Berthelot - 69363 Lyon cedex 07 </w:t>
      </w:r>
    </w:p>
    <w:p w14:paraId="6541D7D6" w14:textId="77777777" w:rsidR="00E52F30" w:rsidRDefault="00E52F30" w:rsidP="00E52F30">
      <w:pPr>
        <w:jc w:val="both"/>
        <w:rPr>
          <w:rFonts w:ascii="Helvetica" w:hAnsi="Helvetica" w:cs="Helvetica"/>
        </w:rPr>
      </w:pPr>
    </w:p>
    <w:p w14:paraId="2A021425" w14:textId="3DB19784" w:rsidR="00E52F30" w:rsidRPr="00B74A46" w:rsidRDefault="00AA6ABA" w:rsidP="00E52F30">
      <w:pPr>
        <w:jc w:val="both"/>
      </w:pPr>
      <w:r w:rsidRPr="00B74A46">
        <w:t xml:space="preserve">Cette journée cherche à </w:t>
      </w:r>
      <w:r w:rsidR="001565E1">
        <w:t>déterminer quelques exemples de</w:t>
      </w:r>
      <w:r w:rsidRPr="00B74A46">
        <w:t xml:space="preserve"> pratiques des images dans le travail d’élaboration et de structuration de la recherche.</w:t>
      </w:r>
    </w:p>
    <w:p w14:paraId="1A3B9713" w14:textId="721BD090" w:rsidR="00C13608" w:rsidRPr="00B35BAC" w:rsidRDefault="00AA6ABA" w:rsidP="00E52F30">
      <w:pPr>
        <w:jc w:val="both"/>
      </w:pPr>
      <w:r w:rsidRPr="00B74A46">
        <w:t>Les images photographiques si elles apparaissent souvent comme un outil naturel de documentation et d’archivages  sont également des sources de nouveaux thèmes et de nouve</w:t>
      </w:r>
      <w:r w:rsidR="00C13608" w:rsidRPr="00B74A46">
        <w:t>lles problématiques</w:t>
      </w:r>
    </w:p>
    <w:p w14:paraId="7B1F7935" w14:textId="77777777" w:rsidR="00C13608" w:rsidRDefault="00C13608" w:rsidP="00C13608">
      <w:pPr>
        <w:pBdr>
          <w:bottom w:val="single" w:sz="6" w:space="1" w:color="auto"/>
        </w:pBdr>
        <w:jc w:val="both"/>
        <w:rPr>
          <w:rFonts w:ascii="Helvetica" w:hAnsi="Helvetica" w:cs="Helvetica"/>
        </w:rPr>
      </w:pPr>
    </w:p>
    <w:p w14:paraId="0179E722" w14:textId="77777777" w:rsidR="00C13608" w:rsidRDefault="00C13608" w:rsidP="00C13608">
      <w:pPr>
        <w:jc w:val="both"/>
        <w:rPr>
          <w:rFonts w:ascii="Helvetica" w:hAnsi="Helvetica" w:cs="Helvetica"/>
        </w:rPr>
      </w:pPr>
    </w:p>
    <w:p w14:paraId="3CA4C703" w14:textId="77777777" w:rsidR="00C13608" w:rsidRDefault="00C13608" w:rsidP="00C13608">
      <w:pPr>
        <w:jc w:val="both"/>
        <w:rPr>
          <w:rFonts w:ascii="Book Antiqua" w:hAnsi="Book Antiqua" w:cstheme="minorBidi"/>
          <w:b/>
        </w:rPr>
      </w:pPr>
      <w:r w:rsidRPr="003144A5">
        <w:rPr>
          <w:rFonts w:asciiTheme="majorHAnsi" w:hAnsiTheme="majorHAnsi" w:cstheme="minorBidi"/>
          <w:b/>
        </w:rPr>
        <w:t>13h30</w:t>
      </w:r>
      <w:r>
        <w:rPr>
          <w:rFonts w:ascii="Book Antiqua" w:hAnsi="Book Antiqua" w:cstheme="minorBidi"/>
          <w:b/>
        </w:rPr>
        <w:t xml:space="preserve">  Ouverture de la session</w:t>
      </w:r>
    </w:p>
    <w:p w14:paraId="187398C2" w14:textId="77777777" w:rsidR="00C13608" w:rsidRDefault="00C13608" w:rsidP="00C13608">
      <w:pPr>
        <w:pBdr>
          <w:bottom w:val="single" w:sz="6" w:space="1" w:color="auto"/>
        </w:pBdr>
        <w:jc w:val="both"/>
        <w:rPr>
          <w:rFonts w:ascii="Book Antiqua" w:hAnsi="Book Antiqua" w:cstheme="minorBidi"/>
          <w:b/>
        </w:rPr>
      </w:pPr>
    </w:p>
    <w:p w14:paraId="1F11E5C1" w14:textId="77777777" w:rsidR="00E52F30" w:rsidRDefault="00E52F30" w:rsidP="00E52F30">
      <w:pPr>
        <w:rPr>
          <w:rFonts w:cstheme="minorBidi"/>
        </w:rPr>
      </w:pPr>
    </w:p>
    <w:p w14:paraId="0CA7DEC1" w14:textId="77777777" w:rsidR="00E52F30" w:rsidRDefault="00E52F30" w:rsidP="00E52F30">
      <w:pPr>
        <w:jc w:val="both"/>
      </w:pPr>
      <w:r w:rsidRPr="00E52F30">
        <w:rPr>
          <w:rFonts w:ascii="Helvetica" w:hAnsi="Helvetica" w:cs="Helvetica"/>
          <w:i/>
          <w:iCs/>
          <w:smallCaps/>
        </w:rPr>
        <w:t>14h- 15h</w:t>
      </w:r>
      <w:r w:rsidRPr="00E52F30">
        <w:rPr>
          <w:b/>
          <w:bCs/>
        </w:rPr>
        <w:t xml:space="preserve"> De l’inventaire typologique au récit photographique.</w:t>
      </w:r>
      <w:r>
        <w:rPr>
          <w:b/>
          <w:bCs/>
        </w:rPr>
        <w:t xml:space="preserve"> </w:t>
      </w:r>
      <w:r w:rsidRPr="00E52F30">
        <w:rPr>
          <w:b/>
          <w:bCs/>
        </w:rPr>
        <w:t>Une base de données images en</w:t>
      </w:r>
      <w:r>
        <w:rPr>
          <w:b/>
          <w:bCs/>
        </w:rPr>
        <w:t xml:space="preserve"> </w:t>
      </w:r>
      <w:r w:rsidRPr="00E52F30">
        <w:rPr>
          <w:b/>
          <w:bCs/>
        </w:rPr>
        <w:t>histoire des formes urbaines</w:t>
      </w:r>
      <w:r>
        <w:rPr>
          <w:b/>
          <w:bCs/>
        </w:rPr>
        <w:t xml:space="preserve"> </w:t>
      </w:r>
      <w:r>
        <w:rPr>
          <w:rFonts w:ascii="Helvetica" w:hAnsi="Helvetica" w:cs="Helvetica"/>
          <w:i/>
          <w:iCs/>
          <w:smallCaps/>
        </w:rPr>
        <w:t xml:space="preserve"> </w:t>
      </w:r>
      <w:r w:rsidRPr="00816431">
        <w:t>A</w:t>
      </w:r>
      <w:r>
        <w:t>nne-</w:t>
      </w:r>
      <w:r w:rsidRPr="00816431">
        <w:t>S</w:t>
      </w:r>
      <w:r>
        <w:t xml:space="preserve">ophie </w:t>
      </w:r>
      <w:proofErr w:type="spellStart"/>
      <w:r>
        <w:t>Clémençon</w:t>
      </w:r>
      <w:proofErr w:type="spellEnd"/>
      <w:r>
        <w:t xml:space="preserve"> et </w:t>
      </w:r>
      <w:r w:rsidRPr="00816431">
        <w:t>Anne Courant</w:t>
      </w:r>
    </w:p>
    <w:p w14:paraId="1F194A16" w14:textId="77777777" w:rsidR="00E52F30" w:rsidRDefault="00E52F30" w:rsidP="00E52F30">
      <w:pPr>
        <w:jc w:val="both"/>
        <w:rPr>
          <w:rFonts w:ascii="Helvetica" w:hAnsi="Helvetica" w:cs="Helvetica"/>
          <w:sz w:val="22"/>
          <w:szCs w:val="22"/>
        </w:rPr>
      </w:pPr>
    </w:p>
    <w:p w14:paraId="283BFBC5" w14:textId="77777777" w:rsidR="00E52F30" w:rsidRPr="00816431" w:rsidRDefault="00E52F30" w:rsidP="00E52F30">
      <w:pPr>
        <w:jc w:val="both"/>
      </w:pPr>
      <w:r w:rsidRPr="00816431">
        <w:t>Le regard que portent les photographes spécialistes de l’espace (géographes, historiens des formes urbaines, spécialistes de la typo-</w:t>
      </w:r>
      <w:proofErr w:type="gramStart"/>
      <w:r w:rsidRPr="00816431">
        <w:t>morphologie…)</w:t>
      </w:r>
      <w:proofErr w:type="gramEnd"/>
      <w:r w:rsidRPr="00816431">
        <w:t xml:space="preserve"> sur leur objet d’étude est toujours spécifique. Il ne se confond en rien avec les photos du touriste ou même de l’artiste. C’est un outil de recherche, un témoignage de l’état du territoire à un moment donné et souvent, ce sont aussi des images d’une réelle qualité plastique. Il s’agit donc de reconnaître la validité et l’efficacité de l’outil photographique dans ces domaines et de favoriser son utilisation. </w:t>
      </w:r>
    </w:p>
    <w:p w14:paraId="20367CE0" w14:textId="77777777" w:rsidR="00E52F30" w:rsidRPr="00816431" w:rsidRDefault="00E52F30" w:rsidP="00E52F30">
      <w:pPr>
        <w:jc w:val="both"/>
      </w:pPr>
    </w:p>
    <w:p w14:paraId="65615BB7" w14:textId="77777777" w:rsidR="00E52F30" w:rsidRPr="00816431" w:rsidRDefault="00E52F30" w:rsidP="00E52F30">
      <w:pPr>
        <w:jc w:val="both"/>
      </w:pPr>
      <w:r w:rsidRPr="00816431">
        <w:t xml:space="preserve">La base de données photographique que nous proposons de présenter au séminaire est actuellement en construction dans le cadre de la photothèque de la bibliothèque Diderot. Cette dernière publiera à terme sur internet un fond d’environ 10 000 photos en couleurs et en noir et blanc, réalisées sur le thème de l’architecture et des formes urbaines de l’agglomération lyonnaise, mais aussi de villes françaises et étrangères, depuis 1977 à aujourd’hui, avec un intérêt particulier pour les mutations urbaines.  </w:t>
      </w:r>
    </w:p>
    <w:p w14:paraId="63085A1D" w14:textId="77777777" w:rsidR="00E52F30" w:rsidRPr="00816431" w:rsidRDefault="00E52F30" w:rsidP="00E52F30">
      <w:pPr>
        <w:jc w:val="both"/>
      </w:pPr>
    </w:p>
    <w:p w14:paraId="5275F42F" w14:textId="77777777" w:rsidR="00E52F30" w:rsidRDefault="00E52F30" w:rsidP="00E52F30">
      <w:pPr>
        <w:jc w:val="both"/>
      </w:pPr>
      <w:r w:rsidRPr="00816431">
        <w:t xml:space="preserve">Au contraire d'un dépôt massif et autonome, cette photothèque a choisi de fonder sa valeur ajoutée sur la proposition de photographies sélectionnées, non seulement scientifiquement légendées datées et localisées,  mais également organisées en rubriques constituées dans la perspective des problématiques de recherche. La politique adoptée implique donc non seulement un travail documentaire "classique" - identification, indexation... - mais un important travail de structuration, en lien étroit avec les chercheurs. Le corpus photographique sera en outre enrichi par des documents complémentaires (plans, textes, articles, bibliographies,...). La qualité des photographies est un critère important, et un post-traitement est réalisé. L’idée est d’affirmer la notion de base </w:t>
      </w:r>
      <w:r w:rsidRPr="00816431">
        <w:lastRenderedPageBreak/>
        <w:t xml:space="preserve">photographique de chercheurs en sciences humaines différente des autres bases photos existantes, à la fois outil scientifique et outil pédagogique et de divulgation des résultats de la recherche. </w:t>
      </w:r>
    </w:p>
    <w:p w14:paraId="12258D43" w14:textId="77777777" w:rsidR="00E52F30" w:rsidRPr="00816431" w:rsidRDefault="00E52F30" w:rsidP="00E52F30">
      <w:pPr>
        <w:jc w:val="both"/>
      </w:pPr>
    </w:p>
    <w:p w14:paraId="45A9032E" w14:textId="77777777" w:rsidR="00E52F30" w:rsidRPr="00E52F30" w:rsidRDefault="00E52F30" w:rsidP="00E52F30">
      <w:pPr>
        <w:ind w:left="567"/>
        <w:jc w:val="both"/>
        <w:rPr>
          <w:sz w:val="22"/>
          <w:szCs w:val="22"/>
        </w:rPr>
      </w:pPr>
      <w:r w:rsidRPr="00E52F30">
        <w:rPr>
          <w:b/>
          <w:sz w:val="22"/>
          <w:szCs w:val="22"/>
        </w:rPr>
        <w:t xml:space="preserve">Anne-Sophie </w:t>
      </w:r>
      <w:proofErr w:type="spellStart"/>
      <w:r w:rsidRPr="00E52F30">
        <w:rPr>
          <w:b/>
          <w:sz w:val="22"/>
          <w:szCs w:val="22"/>
        </w:rPr>
        <w:t>Clémençon</w:t>
      </w:r>
      <w:proofErr w:type="spellEnd"/>
      <w:r w:rsidRPr="00E52F30">
        <w:rPr>
          <w:b/>
          <w:sz w:val="22"/>
          <w:szCs w:val="22"/>
        </w:rPr>
        <w:t xml:space="preserve"> (</w:t>
      </w:r>
      <w:hyperlink r:id="rId6" w:history="1">
        <w:r w:rsidRPr="00E52F30">
          <w:rPr>
            <w:rStyle w:val="Lienhypertexte"/>
            <w:sz w:val="22"/>
            <w:szCs w:val="22"/>
          </w:rPr>
          <w:t>anne-sophie.clemencon@ens-lyon.fr</w:t>
        </w:r>
      </w:hyperlink>
      <w:r w:rsidRPr="00E52F30">
        <w:rPr>
          <w:sz w:val="22"/>
          <w:szCs w:val="22"/>
        </w:rPr>
        <w:t>) est historienne des formes urbaines et de l’architecture, chargée de recherche au CNRS à l’Université de Lyon, dans le laboratoire Environnement/Ville/Société (UMR 5600) à l’Ecole Normale Supérieure de Lyon.</w:t>
      </w:r>
    </w:p>
    <w:p w14:paraId="7FEBCC41" w14:textId="77777777" w:rsidR="00E52F30" w:rsidRDefault="00E52F30" w:rsidP="00E52F30">
      <w:pPr>
        <w:ind w:left="567"/>
        <w:jc w:val="both"/>
        <w:rPr>
          <w:sz w:val="22"/>
          <w:szCs w:val="22"/>
        </w:rPr>
      </w:pPr>
      <w:r w:rsidRPr="00E52F30">
        <w:rPr>
          <w:b/>
          <w:sz w:val="22"/>
          <w:szCs w:val="22"/>
        </w:rPr>
        <w:t>Anne Courant (</w:t>
      </w:r>
      <w:hyperlink r:id="rId7" w:history="1">
        <w:r w:rsidRPr="00E52F30">
          <w:rPr>
            <w:rStyle w:val="Lienhypertexte"/>
            <w:sz w:val="22"/>
            <w:szCs w:val="22"/>
          </w:rPr>
          <w:t>anne.courant@ens-lyon.fr</w:t>
        </w:r>
      </w:hyperlink>
      <w:r w:rsidRPr="00E52F30">
        <w:rPr>
          <w:sz w:val="22"/>
          <w:szCs w:val="22"/>
        </w:rPr>
        <w:t xml:space="preserve">) est ingénieure d’étude documentaliste à la Bibliothèque Diderot, spécialiste des images numériques et de leur traitement informatisé, responsable de la photothèque. </w:t>
      </w:r>
    </w:p>
    <w:p w14:paraId="0DC0074B" w14:textId="77777777" w:rsidR="00C13608" w:rsidRDefault="00C13608" w:rsidP="00C13608">
      <w:pPr>
        <w:pBdr>
          <w:bottom w:val="single" w:sz="6" w:space="1" w:color="auto"/>
        </w:pBdr>
        <w:jc w:val="both"/>
        <w:rPr>
          <w:rFonts w:ascii="Book Antiqua" w:hAnsi="Book Antiqua" w:cstheme="minorBidi"/>
          <w:b/>
        </w:rPr>
      </w:pPr>
    </w:p>
    <w:p w14:paraId="1AE475F4" w14:textId="77777777" w:rsidR="00C13608" w:rsidRPr="00F72B23" w:rsidRDefault="00C13608" w:rsidP="00C13608">
      <w:pPr>
        <w:jc w:val="both"/>
        <w:rPr>
          <w:rFonts w:ascii="Book Antiqua" w:hAnsi="Book Antiqua" w:cstheme="minorBidi"/>
        </w:rPr>
      </w:pPr>
    </w:p>
    <w:p w14:paraId="498DE3D6" w14:textId="77777777" w:rsidR="00C13608" w:rsidRDefault="00C13608" w:rsidP="00C13608">
      <w:pPr>
        <w:jc w:val="both"/>
        <w:rPr>
          <w:b/>
          <w:bCs/>
        </w:rPr>
      </w:pPr>
      <w:r>
        <w:rPr>
          <w:rFonts w:ascii="Helvetica" w:hAnsi="Helvetica" w:cs="Helvetica"/>
          <w:i/>
          <w:iCs/>
          <w:smallCaps/>
        </w:rPr>
        <w:t xml:space="preserve">15h-16h </w:t>
      </w:r>
      <w:r>
        <w:rPr>
          <w:b/>
          <w:bCs/>
        </w:rPr>
        <w:t xml:space="preserve">Documenter, </w:t>
      </w:r>
      <w:proofErr w:type="spellStart"/>
      <w:r>
        <w:rPr>
          <w:b/>
          <w:bCs/>
        </w:rPr>
        <w:t>fictionner</w:t>
      </w:r>
      <w:proofErr w:type="spellEnd"/>
      <w:r>
        <w:rPr>
          <w:b/>
          <w:bCs/>
        </w:rPr>
        <w:t xml:space="preserve"> le territoire </w:t>
      </w:r>
      <w:r w:rsidR="00B74A46">
        <w:rPr>
          <w:b/>
          <w:bCs/>
        </w:rPr>
        <w:t>par la photographie</w:t>
      </w:r>
    </w:p>
    <w:p w14:paraId="636A6C8B" w14:textId="77777777" w:rsidR="00B74A46" w:rsidRDefault="00B74A46" w:rsidP="00C13608">
      <w:pPr>
        <w:jc w:val="both"/>
      </w:pPr>
    </w:p>
    <w:p w14:paraId="04D30E9B" w14:textId="77777777" w:rsidR="00DC7899" w:rsidRDefault="00B74A46" w:rsidP="00C13608">
      <w:pPr>
        <w:jc w:val="both"/>
      </w:pPr>
      <w:r>
        <w:t>La collection d’images photographiques a été initialement construite à partir de l’exploration d’un territoire déterminé</w:t>
      </w:r>
      <w:r w:rsidR="00C5494E">
        <w:t xml:space="preserve"> à Saint-Etienne</w:t>
      </w:r>
      <w:r>
        <w:t xml:space="preserve">. </w:t>
      </w:r>
      <w:r w:rsidR="00BC0A5A">
        <w:t xml:space="preserve">Les images recueillies se sont accumulées au fil des itinéraires et des parcours. </w:t>
      </w:r>
    </w:p>
    <w:p w14:paraId="2FE3F852" w14:textId="77777777" w:rsidR="00C5494E" w:rsidRDefault="00BC0A5A" w:rsidP="00C13608">
      <w:pPr>
        <w:jc w:val="both"/>
      </w:pPr>
      <w:r>
        <w:t xml:space="preserve">Si, au moment de la prise de vue, leur intérêt paraissait immédiat et naturel du fait de l’expérience vécue </w:t>
      </w:r>
      <w:r w:rsidR="00DC7899">
        <w:t>in situ</w:t>
      </w:r>
      <w:r>
        <w:t>, la question de la permane</w:t>
      </w:r>
      <w:r w:rsidR="00C5494E">
        <w:t>nce de leur intérêt s’est posée.</w:t>
      </w:r>
    </w:p>
    <w:p w14:paraId="57BA3B7A" w14:textId="77777777" w:rsidR="00B74A46" w:rsidRDefault="00BC0A5A" w:rsidP="00C13608">
      <w:pPr>
        <w:jc w:val="both"/>
      </w:pPr>
      <w:r>
        <w:t>Les photographies sont susceptibles de rendre compte d’une expérience et d’un regard donné sur le territoire – comment archiver et conserver cette expérience</w:t>
      </w:r>
      <w:r w:rsidR="00C5494E">
        <w:t xml:space="preserve"> ? </w:t>
      </w:r>
      <w:proofErr w:type="gramStart"/>
      <w:r w:rsidR="00C5494E">
        <w:t>mais</w:t>
      </w:r>
      <w:proofErr w:type="gramEnd"/>
      <w:r w:rsidR="00C5494E">
        <w:t xml:space="preserve"> surtout comment en rendre compte et faire en sorte que l’image photographique ne reste pas un enregistrement en attente d’être rejouée ?</w:t>
      </w:r>
    </w:p>
    <w:p w14:paraId="1E88A16C" w14:textId="77777777" w:rsidR="00DC7899" w:rsidRDefault="00DC7899" w:rsidP="00C13608">
      <w:pPr>
        <w:jc w:val="both"/>
      </w:pPr>
      <w:r>
        <w:t xml:space="preserve">Ce sont donc les pratiques photographiques mises en œuvre par les équipes du Laboratoire </w:t>
      </w:r>
      <w:proofErr w:type="spellStart"/>
      <w:r>
        <w:t>Images_Récits_documents</w:t>
      </w:r>
      <w:proofErr w:type="spellEnd"/>
      <w:r>
        <w:t xml:space="preserve"> et les premières mises en forme de réponses que nous présenterons.</w:t>
      </w:r>
    </w:p>
    <w:p w14:paraId="7AA56780" w14:textId="77777777" w:rsidR="00DC7899" w:rsidRDefault="00DC7899" w:rsidP="00C13608">
      <w:pPr>
        <w:jc w:val="both"/>
      </w:pPr>
      <w:r>
        <w:t>La pratique photographique s’éprouve d’abord très concrètement dans une pratique dynamique de terrain. Les images s’intègrent à une pratique de déplacement (marche, trajet automobile, etc.) qui, au moment de la prise de la vue, n’isolent pas la prise de vue de son contexte.</w:t>
      </w:r>
      <w:r w:rsidR="00AD3B61">
        <w:t xml:space="preserve"> Cette situation développe des séquences d’images, des séries dont l’indexation et la documentation (titrage, localisation, etc.) soulèvent certains problèmes – notamment celui de la réutilisation.</w:t>
      </w:r>
    </w:p>
    <w:p w14:paraId="36808D57" w14:textId="77777777" w:rsidR="00AD3B61" w:rsidRDefault="00AD3B61" w:rsidP="00C13608">
      <w:pPr>
        <w:jc w:val="both"/>
      </w:pPr>
      <w:r>
        <w:t>En tant que telles, ces images apparaissent alors comme un compte rendu et un prélèvemen</w:t>
      </w:r>
      <w:r w:rsidR="004669FF">
        <w:t xml:space="preserve">t sur le terrain, elles </w:t>
      </w:r>
      <w:r>
        <w:t>s’apparenter</w:t>
      </w:r>
      <w:r w:rsidR="004669FF">
        <w:t>aient</w:t>
      </w:r>
      <w:r>
        <w:t xml:space="preserve"> à des relevés ou à des notes préparatoires. Elles n’aur</w:t>
      </w:r>
      <w:r w:rsidR="004669FF">
        <w:t xml:space="preserve">aient de valeur qu’en tant qu’elles documentent l’expérience de terrain </w:t>
      </w:r>
      <w:proofErr w:type="gramStart"/>
      <w:r w:rsidR="004669FF">
        <w:t>ou</w:t>
      </w:r>
      <w:proofErr w:type="gramEnd"/>
      <w:r w:rsidR="004669FF">
        <w:t xml:space="preserve"> en sont l’illustration.</w:t>
      </w:r>
    </w:p>
    <w:p w14:paraId="7CBB158C" w14:textId="77777777" w:rsidR="004669FF" w:rsidRDefault="004669FF" w:rsidP="00C13608">
      <w:pPr>
        <w:jc w:val="both"/>
      </w:pPr>
      <w:r>
        <w:t xml:space="preserve">Les </w:t>
      </w:r>
      <w:r w:rsidR="00637185">
        <w:t>collections</w:t>
      </w:r>
      <w:r>
        <w:t xml:space="preserve"> d’images photographiques constituées rendent compte de l’itinéraire et du parcours de chacun des membres de l’équipe. Ils sont </w:t>
      </w:r>
      <w:r w:rsidR="00637185">
        <w:t>constitués</w:t>
      </w:r>
      <w:r>
        <w:t xml:space="preserve"> par un regard spécifique construit en fonction des préoccupations de chacun des membres.</w:t>
      </w:r>
    </w:p>
    <w:p w14:paraId="30369EFC" w14:textId="77777777" w:rsidR="00637185" w:rsidRDefault="00637185" w:rsidP="00C13608">
      <w:pPr>
        <w:jc w:val="both"/>
      </w:pPr>
      <w:r>
        <w:t>La multiplicité de point de vue, de regard pose le problème de la cohérence et de la consistance thématique et esthétique du corpus.</w:t>
      </w:r>
    </w:p>
    <w:p w14:paraId="653B11A5" w14:textId="77777777" w:rsidR="00C5494E" w:rsidRDefault="00C5494E" w:rsidP="00C13608">
      <w:pPr>
        <w:jc w:val="both"/>
      </w:pPr>
    </w:p>
    <w:p w14:paraId="2620C308" w14:textId="77777777" w:rsidR="00C13608" w:rsidRPr="00AD3B61" w:rsidRDefault="00C13608" w:rsidP="00C13608">
      <w:pPr>
        <w:jc w:val="both"/>
        <w:rPr>
          <w:sz w:val="22"/>
          <w:szCs w:val="22"/>
        </w:rPr>
      </w:pPr>
      <w:r w:rsidRPr="00AD3B61">
        <w:rPr>
          <w:b/>
          <w:sz w:val="22"/>
          <w:szCs w:val="22"/>
        </w:rPr>
        <w:t>Kader Mokaddem</w:t>
      </w:r>
      <w:r w:rsidRPr="00AD3B61">
        <w:rPr>
          <w:sz w:val="22"/>
          <w:szCs w:val="22"/>
        </w:rPr>
        <w:t xml:space="preserve"> (</w:t>
      </w:r>
      <w:hyperlink r:id="rId8" w:history="1">
        <w:r w:rsidRPr="00AD3B61">
          <w:rPr>
            <w:rStyle w:val="Lienhypertexte"/>
            <w:sz w:val="22"/>
            <w:szCs w:val="22"/>
          </w:rPr>
          <w:t>kader.mokaddem@esadse.fr</w:t>
        </w:r>
      </w:hyperlink>
      <w:r w:rsidRPr="00AD3B61">
        <w:rPr>
          <w:sz w:val="22"/>
          <w:szCs w:val="22"/>
        </w:rPr>
        <w:t xml:space="preserve">) </w:t>
      </w:r>
      <w:r w:rsidR="00637185">
        <w:rPr>
          <w:sz w:val="22"/>
          <w:szCs w:val="22"/>
        </w:rPr>
        <w:t>est professeur de philosophie et d’esthétique à l’Ecole supérieure d’art et design de Saint-Etienne.</w:t>
      </w:r>
    </w:p>
    <w:p w14:paraId="727B670C" w14:textId="5E41B933" w:rsidR="00E52F30" w:rsidRPr="001565E1" w:rsidRDefault="00C13608" w:rsidP="001565E1">
      <w:pPr>
        <w:jc w:val="both"/>
        <w:rPr>
          <w:sz w:val="22"/>
          <w:szCs w:val="22"/>
        </w:rPr>
      </w:pPr>
      <w:r w:rsidRPr="00AD3B61">
        <w:rPr>
          <w:b/>
          <w:sz w:val="22"/>
          <w:szCs w:val="22"/>
        </w:rPr>
        <w:t>Jean-Claude Paillasson</w:t>
      </w:r>
      <w:r w:rsidRPr="00AD3B61">
        <w:rPr>
          <w:sz w:val="22"/>
          <w:szCs w:val="22"/>
        </w:rPr>
        <w:t xml:space="preserve"> (</w:t>
      </w:r>
      <w:proofErr w:type="spellStart"/>
      <w:r w:rsidRPr="00AD3B61">
        <w:rPr>
          <w:sz w:val="22"/>
          <w:szCs w:val="22"/>
        </w:rPr>
        <w:t>jean-claude</w:t>
      </w:r>
      <w:proofErr w:type="spellEnd"/>
      <w:r w:rsidRPr="00AD3B61">
        <w:rPr>
          <w:sz w:val="22"/>
          <w:szCs w:val="22"/>
        </w:rPr>
        <w:t xml:space="preserve"> </w:t>
      </w:r>
      <w:hyperlink r:id="rId9" w:history="1">
        <w:r w:rsidR="00345636" w:rsidRPr="00881772">
          <w:rPr>
            <w:rStyle w:val="Lienhypertexte"/>
            <w:sz w:val="22"/>
            <w:szCs w:val="22"/>
          </w:rPr>
          <w:t>paillasson@esadse.fr</w:t>
        </w:r>
      </w:hyperlink>
      <w:r w:rsidRPr="00AD3B61">
        <w:rPr>
          <w:sz w:val="22"/>
          <w:szCs w:val="22"/>
        </w:rPr>
        <w:t>)</w:t>
      </w:r>
      <w:r w:rsidR="00345636">
        <w:rPr>
          <w:sz w:val="22"/>
          <w:szCs w:val="22"/>
        </w:rPr>
        <w:t xml:space="preserve"> est professeur de graphisme à l’Ecole supérieure d’art et design de Saint-Etienne.</w:t>
      </w:r>
    </w:p>
    <w:p w14:paraId="032D255C" w14:textId="77777777" w:rsidR="00C13608" w:rsidRDefault="00C13608" w:rsidP="00C13608">
      <w:pPr>
        <w:pBdr>
          <w:bottom w:val="single" w:sz="6" w:space="1" w:color="auto"/>
        </w:pBdr>
        <w:jc w:val="both"/>
        <w:rPr>
          <w:rFonts w:ascii="Book Antiqua" w:hAnsi="Book Antiqua" w:cstheme="minorBidi"/>
          <w:b/>
        </w:rPr>
      </w:pPr>
    </w:p>
    <w:p w14:paraId="75FEE068" w14:textId="77777777" w:rsidR="00C13608" w:rsidRPr="00F72B23" w:rsidRDefault="00C13608" w:rsidP="00C13608">
      <w:pPr>
        <w:jc w:val="both"/>
        <w:rPr>
          <w:rFonts w:ascii="Book Antiqua" w:hAnsi="Book Antiqua" w:cstheme="minorBidi"/>
        </w:rPr>
      </w:pPr>
    </w:p>
    <w:p w14:paraId="25A6E017" w14:textId="77777777" w:rsidR="00B35BAC" w:rsidRDefault="001565E1" w:rsidP="00B35BAC">
      <w:pPr>
        <w:pBdr>
          <w:bottom w:val="single" w:sz="6" w:space="1" w:color="auto"/>
        </w:pBdr>
        <w:jc w:val="both"/>
        <w:rPr>
          <w:rFonts w:ascii="Book Antiqua" w:hAnsi="Book Antiqua" w:cstheme="minorBidi"/>
          <w:b/>
        </w:rPr>
      </w:pPr>
      <w:r>
        <w:rPr>
          <w:rFonts w:ascii="Helvetica" w:hAnsi="Helvetica" w:cs="Helvetica"/>
          <w:i/>
          <w:iCs/>
          <w:smallCaps/>
          <w:lang w:val="nl-NL" w:eastAsia="ja-JP"/>
        </w:rPr>
        <w:t>16</w:t>
      </w:r>
      <w:r w:rsidR="00E52F30">
        <w:rPr>
          <w:rFonts w:ascii="Helvetica" w:hAnsi="Helvetica" w:cs="Helvetica"/>
          <w:i/>
          <w:iCs/>
          <w:smallCaps/>
          <w:lang w:val="nl-NL" w:eastAsia="ja-JP"/>
        </w:rPr>
        <w:t xml:space="preserve">h-18h discussion generale et </w:t>
      </w:r>
      <w:r w:rsidR="00345636">
        <w:rPr>
          <w:rFonts w:ascii="Helvetica" w:hAnsi="Helvetica" w:cs="Helvetica"/>
          <w:i/>
          <w:iCs/>
          <w:smallCaps/>
          <w:lang w:val="nl-NL" w:eastAsia="ja-JP"/>
        </w:rPr>
        <w:t>persective de recherche dans le cadre du thème 1 du labex</w:t>
      </w:r>
    </w:p>
    <w:p w14:paraId="0DEF8D41" w14:textId="77777777" w:rsidR="00B35BAC" w:rsidRPr="00F72B23" w:rsidRDefault="00B35BAC" w:rsidP="00B35BAC">
      <w:pPr>
        <w:jc w:val="both"/>
        <w:rPr>
          <w:rFonts w:ascii="Book Antiqua" w:hAnsi="Book Antiqua" w:cstheme="minorBidi"/>
        </w:rPr>
      </w:pPr>
    </w:p>
    <w:p w14:paraId="23B7C738" w14:textId="77777777" w:rsidR="00E52F30" w:rsidRDefault="00345636" w:rsidP="00345636">
      <w:pPr>
        <w:pStyle w:val="Paragraphedeliste"/>
        <w:numPr>
          <w:ilvl w:val="0"/>
          <w:numId w:val="1"/>
        </w:numPr>
      </w:pPr>
      <w:r>
        <w:t>Point sur les réunions précédentes</w:t>
      </w:r>
    </w:p>
    <w:p w14:paraId="5C6284C3" w14:textId="77777777" w:rsidR="00345636" w:rsidRPr="00345636" w:rsidRDefault="00345636" w:rsidP="00345636">
      <w:pPr>
        <w:pStyle w:val="Paragraphedeliste"/>
        <w:numPr>
          <w:ilvl w:val="0"/>
          <w:numId w:val="1"/>
        </w:numPr>
      </w:pPr>
      <w:r>
        <w:t xml:space="preserve">Développements nouveaux du séminaire : </w:t>
      </w:r>
      <w:r w:rsidRPr="00345636">
        <w:rPr>
          <w:i/>
        </w:rPr>
        <w:t>Situations</w:t>
      </w:r>
    </w:p>
    <w:p w14:paraId="4A8C0960" w14:textId="77777777" w:rsidR="00345636" w:rsidRDefault="00345636" w:rsidP="00345636">
      <w:pPr>
        <w:pStyle w:val="Paragraphedeliste"/>
        <w:numPr>
          <w:ilvl w:val="0"/>
          <w:numId w:val="1"/>
        </w:numPr>
      </w:pPr>
      <w:r>
        <w:t>Préparation de journées d’études et de projets de recherche</w:t>
      </w:r>
    </w:p>
    <w:sectPr w:rsidR="00345636" w:rsidSect="001565E1">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79FC"/>
    <w:multiLevelType w:val="hybridMultilevel"/>
    <w:tmpl w:val="F5F4256C"/>
    <w:lvl w:ilvl="0" w:tplc="1E70367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30"/>
    <w:rsid w:val="001565E1"/>
    <w:rsid w:val="00345636"/>
    <w:rsid w:val="004669FF"/>
    <w:rsid w:val="00637185"/>
    <w:rsid w:val="00AA6ABA"/>
    <w:rsid w:val="00AD3B61"/>
    <w:rsid w:val="00B35BAC"/>
    <w:rsid w:val="00B74A46"/>
    <w:rsid w:val="00BC0A5A"/>
    <w:rsid w:val="00C13608"/>
    <w:rsid w:val="00C5494E"/>
    <w:rsid w:val="00D668B9"/>
    <w:rsid w:val="00DC7899"/>
    <w:rsid w:val="00E52F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6D2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2">
    <w:name w:val="heading 2"/>
    <w:basedOn w:val="Normal"/>
    <w:next w:val="Normal"/>
    <w:link w:val="Titre2Car"/>
    <w:uiPriority w:val="99"/>
    <w:qFormat/>
    <w:rsid w:val="00E52F30"/>
    <w:pPr>
      <w:keepNext/>
      <w:spacing w:before="240" w:after="60"/>
      <w:outlineLvl w:val="1"/>
    </w:pPr>
    <w:rPr>
      <w:rFonts w:ascii="Arial" w:eastAsia="MS ??" w:hAnsi="Arial" w:cs="Arial"/>
      <w:b/>
      <w:bCs/>
      <w:i/>
      <w:iCs/>
      <w:sz w:val="28"/>
      <w:szCs w:val="28"/>
    </w:rPr>
  </w:style>
  <w:style w:type="paragraph" w:styleId="Titre3">
    <w:name w:val="heading 3"/>
    <w:basedOn w:val="Normal"/>
    <w:next w:val="Normal"/>
    <w:link w:val="Titre3Car"/>
    <w:uiPriority w:val="99"/>
    <w:qFormat/>
    <w:rsid w:val="00E52F30"/>
    <w:pPr>
      <w:keepNext/>
      <w:spacing w:before="240" w:after="60"/>
      <w:outlineLvl w:val="2"/>
    </w:pPr>
    <w:rPr>
      <w:rFonts w:ascii="Arial" w:eastAsia="MS ??"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E52F30"/>
    <w:rPr>
      <w:rFonts w:ascii="Arial" w:eastAsia="MS ??" w:hAnsi="Arial" w:cs="Arial"/>
      <w:b/>
      <w:bCs/>
      <w:i/>
      <w:iCs/>
      <w:sz w:val="28"/>
      <w:szCs w:val="28"/>
      <w:lang w:eastAsia="fr-FR"/>
    </w:rPr>
  </w:style>
  <w:style w:type="character" w:customStyle="1" w:styleId="Titre3Car">
    <w:name w:val="Titre 3 Car"/>
    <w:basedOn w:val="Policepardfaut"/>
    <w:link w:val="Titre3"/>
    <w:uiPriority w:val="99"/>
    <w:rsid w:val="00E52F30"/>
    <w:rPr>
      <w:rFonts w:ascii="Arial" w:eastAsia="MS ??" w:hAnsi="Arial" w:cs="Arial"/>
      <w:b/>
      <w:bCs/>
      <w:sz w:val="26"/>
      <w:szCs w:val="26"/>
      <w:lang w:eastAsia="fr-FR"/>
    </w:rPr>
  </w:style>
  <w:style w:type="paragraph" w:styleId="Corpsdetexte">
    <w:name w:val="Body Text"/>
    <w:basedOn w:val="Normal"/>
    <w:link w:val="CorpsdetexteCar"/>
    <w:uiPriority w:val="99"/>
    <w:rsid w:val="00E52F30"/>
    <w:pPr>
      <w:jc w:val="center"/>
    </w:pPr>
    <w:rPr>
      <w:rFonts w:ascii="Helvetica" w:eastAsia="MS ??" w:hAnsi="Helvetica" w:cs="Helvetica"/>
    </w:rPr>
  </w:style>
  <w:style w:type="character" w:customStyle="1" w:styleId="CorpsdetexteCar">
    <w:name w:val="Corps de texte Car"/>
    <w:basedOn w:val="Policepardfaut"/>
    <w:link w:val="Corpsdetexte"/>
    <w:uiPriority w:val="99"/>
    <w:rsid w:val="00E52F30"/>
    <w:rPr>
      <w:rFonts w:ascii="Helvetica" w:eastAsia="MS ??" w:hAnsi="Helvetica" w:cs="Helvetica"/>
      <w:sz w:val="24"/>
      <w:szCs w:val="24"/>
      <w:lang w:eastAsia="fr-FR"/>
    </w:rPr>
  </w:style>
  <w:style w:type="character" w:styleId="Lienhypertexte">
    <w:name w:val="Hyperlink"/>
    <w:basedOn w:val="Policepardfaut"/>
    <w:rsid w:val="00E52F30"/>
    <w:rPr>
      <w:color w:val="0000FF"/>
      <w:u w:val="single"/>
    </w:rPr>
  </w:style>
  <w:style w:type="character" w:styleId="Lienhypertextesuivi">
    <w:name w:val="FollowedHyperlink"/>
    <w:basedOn w:val="Policepardfaut"/>
    <w:uiPriority w:val="99"/>
    <w:semiHidden/>
    <w:unhideWhenUsed/>
    <w:rsid w:val="00B74A46"/>
    <w:rPr>
      <w:color w:val="800080" w:themeColor="followedHyperlink"/>
      <w:u w:val="single"/>
    </w:rPr>
  </w:style>
  <w:style w:type="character" w:styleId="Accentuation">
    <w:name w:val="Emphasis"/>
    <w:basedOn w:val="Policepardfaut"/>
    <w:uiPriority w:val="20"/>
    <w:qFormat/>
    <w:rsid w:val="00DC7899"/>
    <w:rPr>
      <w:i/>
      <w:iCs/>
    </w:rPr>
  </w:style>
  <w:style w:type="paragraph" w:styleId="Paragraphedeliste">
    <w:name w:val="List Paragraph"/>
    <w:basedOn w:val="Normal"/>
    <w:uiPriority w:val="34"/>
    <w:qFormat/>
    <w:rsid w:val="003456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2">
    <w:name w:val="heading 2"/>
    <w:basedOn w:val="Normal"/>
    <w:next w:val="Normal"/>
    <w:link w:val="Titre2Car"/>
    <w:uiPriority w:val="99"/>
    <w:qFormat/>
    <w:rsid w:val="00E52F30"/>
    <w:pPr>
      <w:keepNext/>
      <w:spacing w:before="240" w:after="60"/>
      <w:outlineLvl w:val="1"/>
    </w:pPr>
    <w:rPr>
      <w:rFonts w:ascii="Arial" w:eastAsia="MS ??" w:hAnsi="Arial" w:cs="Arial"/>
      <w:b/>
      <w:bCs/>
      <w:i/>
      <w:iCs/>
      <w:sz w:val="28"/>
      <w:szCs w:val="28"/>
    </w:rPr>
  </w:style>
  <w:style w:type="paragraph" w:styleId="Titre3">
    <w:name w:val="heading 3"/>
    <w:basedOn w:val="Normal"/>
    <w:next w:val="Normal"/>
    <w:link w:val="Titre3Car"/>
    <w:uiPriority w:val="99"/>
    <w:qFormat/>
    <w:rsid w:val="00E52F30"/>
    <w:pPr>
      <w:keepNext/>
      <w:spacing w:before="240" w:after="60"/>
      <w:outlineLvl w:val="2"/>
    </w:pPr>
    <w:rPr>
      <w:rFonts w:ascii="Arial" w:eastAsia="MS ??"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E52F30"/>
    <w:rPr>
      <w:rFonts w:ascii="Arial" w:eastAsia="MS ??" w:hAnsi="Arial" w:cs="Arial"/>
      <w:b/>
      <w:bCs/>
      <w:i/>
      <w:iCs/>
      <w:sz w:val="28"/>
      <w:szCs w:val="28"/>
      <w:lang w:eastAsia="fr-FR"/>
    </w:rPr>
  </w:style>
  <w:style w:type="character" w:customStyle="1" w:styleId="Titre3Car">
    <w:name w:val="Titre 3 Car"/>
    <w:basedOn w:val="Policepardfaut"/>
    <w:link w:val="Titre3"/>
    <w:uiPriority w:val="99"/>
    <w:rsid w:val="00E52F30"/>
    <w:rPr>
      <w:rFonts w:ascii="Arial" w:eastAsia="MS ??" w:hAnsi="Arial" w:cs="Arial"/>
      <w:b/>
      <w:bCs/>
      <w:sz w:val="26"/>
      <w:szCs w:val="26"/>
      <w:lang w:eastAsia="fr-FR"/>
    </w:rPr>
  </w:style>
  <w:style w:type="paragraph" w:styleId="Corpsdetexte">
    <w:name w:val="Body Text"/>
    <w:basedOn w:val="Normal"/>
    <w:link w:val="CorpsdetexteCar"/>
    <w:uiPriority w:val="99"/>
    <w:rsid w:val="00E52F30"/>
    <w:pPr>
      <w:jc w:val="center"/>
    </w:pPr>
    <w:rPr>
      <w:rFonts w:ascii="Helvetica" w:eastAsia="MS ??" w:hAnsi="Helvetica" w:cs="Helvetica"/>
    </w:rPr>
  </w:style>
  <w:style w:type="character" w:customStyle="1" w:styleId="CorpsdetexteCar">
    <w:name w:val="Corps de texte Car"/>
    <w:basedOn w:val="Policepardfaut"/>
    <w:link w:val="Corpsdetexte"/>
    <w:uiPriority w:val="99"/>
    <w:rsid w:val="00E52F30"/>
    <w:rPr>
      <w:rFonts w:ascii="Helvetica" w:eastAsia="MS ??" w:hAnsi="Helvetica" w:cs="Helvetica"/>
      <w:sz w:val="24"/>
      <w:szCs w:val="24"/>
      <w:lang w:eastAsia="fr-FR"/>
    </w:rPr>
  </w:style>
  <w:style w:type="character" w:styleId="Lienhypertexte">
    <w:name w:val="Hyperlink"/>
    <w:basedOn w:val="Policepardfaut"/>
    <w:rsid w:val="00E52F30"/>
    <w:rPr>
      <w:color w:val="0000FF"/>
      <w:u w:val="single"/>
    </w:rPr>
  </w:style>
  <w:style w:type="character" w:styleId="Lienhypertextesuivi">
    <w:name w:val="FollowedHyperlink"/>
    <w:basedOn w:val="Policepardfaut"/>
    <w:uiPriority w:val="99"/>
    <w:semiHidden/>
    <w:unhideWhenUsed/>
    <w:rsid w:val="00B74A46"/>
    <w:rPr>
      <w:color w:val="800080" w:themeColor="followedHyperlink"/>
      <w:u w:val="single"/>
    </w:rPr>
  </w:style>
  <w:style w:type="character" w:styleId="Accentuation">
    <w:name w:val="Emphasis"/>
    <w:basedOn w:val="Policepardfaut"/>
    <w:uiPriority w:val="20"/>
    <w:qFormat/>
    <w:rsid w:val="00DC7899"/>
    <w:rPr>
      <w:i/>
      <w:iCs/>
    </w:rPr>
  </w:style>
  <w:style w:type="paragraph" w:styleId="Paragraphedeliste">
    <w:name w:val="List Paragraph"/>
    <w:basedOn w:val="Normal"/>
    <w:uiPriority w:val="34"/>
    <w:qFormat/>
    <w:rsid w:val="0034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e-sophie.clemencon@ens-lyon.fr" TargetMode="External"/><Relationship Id="rId7" Type="http://schemas.openxmlformats.org/officeDocument/2006/relationships/hyperlink" Target="mailto:anne.courant@ens-lyon.fr" TargetMode="External"/><Relationship Id="rId8" Type="http://schemas.openxmlformats.org/officeDocument/2006/relationships/hyperlink" Target="mailto:kader.mokaddem@esadse.fr" TargetMode="External"/><Relationship Id="rId9" Type="http://schemas.openxmlformats.org/officeDocument/2006/relationships/hyperlink" Target="mailto:paillasson@esadse.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5340</Characters>
  <Application>Microsoft Macintosh Word</Application>
  <DocSecurity>0</DocSecurity>
  <Lines>44</Lines>
  <Paragraphs>12</Paragraphs>
  <ScaleCrop>false</ScaleCrop>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mokaddem</dc:creator>
  <cp:keywords/>
  <dc:description/>
  <cp:lastModifiedBy>kader mokaddem</cp:lastModifiedBy>
  <cp:revision>3</cp:revision>
  <dcterms:created xsi:type="dcterms:W3CDTF">2014-06-02T08:02:00Z</dcterms:created>
  <dcterms:modified xsi:type="dcterms:W3CDTF">2014-06-02T08:03:00Z</dcterms:modified>
</cp:coreProperties>
</file>