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2F" w:rsidRPr="00826872" w:rsidRDefault="00622D2F" w:rsidP="00622D2F">
      <w:pPr>
        <w:spacing w:line="360" w:lineRule="auto"/>
        <w:ind w:right="-720"/>
        <w:jc w:val="center"/>
        <w:rPr>
          <w:rFonts w:ascii="Times New Roman" w:hAnsi="Times New Roman"/>
        </w:rPr>
      </w:pPr>
      <w:bookmarkStart w:id="0" w:name="_GoBack"/>
      <w:bookmarkEnd w:id="0"/>
      <w:r w:rsidRPr="00826872">
        <w:rPr>
          <w:rFonts w:ascii="Times New Roman" w:hAnsi="Times New Roman"/>
        </w:rPr>
        <w:t>CALL FOR PAPERS</w:t>
      </w:r>
    </w:p>
    <w:p w:rsidR="00622D2F" w:rsidRPr="00826872" w:rsidRDefault="000C59EE" w:rsidP="00622D2F">
      <w:pPr>
        <w:spacing w:line="360" w:lineRule="auto"/>
        <w:ind w:right="-720"/>
        <w:jc w:val="center"/>
        <w:rPr>
          <w:rFonts w:ascii="Times New Roman" w:hAnsi="Times New Roman"/>
        </w:rPr>
      </w:pPr>
      <w:r>
        <w:rPr>
          <w:rFonts w:ascii="Times New Roman" w:hAnsi="Times New Roman"/>
        </w:rPr>
        <w:t>Te</w:t>
      </w:r>
      <w:r w:rsidR="003314B0" w:rsidRPr="00826872">
        <w:rPr>
          <w:rFonts w:ascii="Times New Roman" w:hAnsi="Times New Roman"/>
        </w:rPr>
        <w:t>n</w:t>
      </w:r>
      <w:r w:rsidR="00622D2F" w:rsidRPr="00826872">
        <w:rPr>
          <w:rFonts w:ascii="Times New Roman" w:hAnsi="Times New Roman"/>
        </w:rPr>
        <w:t xml:space="preserve">th </w:t>
      </w:r>
      <w:r w:rsidR="003D37E1">
        <w:rPr>
          <w:rFonts w:ascii="Times New Roman" w:hAnsi="Times New Roman"/>
        </w:rPr>
        <w:t xml:space="preserve">Annual </w:t>
      </w:r>
      <w:r w:rsidR="00622D2F" w:rsidRPr="00826872">
        <w:rPr>
          <w:rFonts w:ascii="Times New Roman" w:hAnsi="Times New Roman"/>
        </w:rPr>
        <w:t>Symposium o</w:t>
      </w:r>
      <w:r w:rsidR="00D24A79" w:rsidRPr="00826872">
        <w:rPr>
          <w:rFonts w:ascii="Times New Roman" w:hAnsi="Times New Roman"/>
        </w:rPr>
        <w:t>f</w:t>
      </w:r>
      <w:r w:rsidR="00622D2F" w:rsidRPr="00826872">
        <w:rPr>
          <w:rFonts w:ascii="Times New Roman" w:hAnsi="Times New Roman"/>
        </w:rPr>
        <w:t xml:space="preserve"> the Social History of Military Technology</w:t>
      </w:r>
    </w:p>
    <w:p w:rsidR="00622D2F" w:rsidRPr="00826872" w:rsidRDefault="00622D2F" w:rsidP="00622D2F">
      <w:pPr>
        <w:spacing w:line="360" w:lineRule="auto"/>
        <w:ind w:right="-720"/>
        <w:jc w:val="center"/>
        <w:rPr>
          <w:rFonts w:ascii="Times New Roman" w:hAnsi="Times New Roman"/>
        </w:rPr>
      </w:pPr>
      <w:r w:rsidRPr="00826872">
        <w:rPr>
          <w:rFonts w:ascii="Times New Roman" w:hAnsi="Times New Roman"/>
        </w:rPr>
        <w:t>Annual Meeting of the International Congress of the History of Technology</w:t>
      </w:r>
    </w:p>
    <w:p w:rsidR="00622D2F" w:rsidRPr="00826872" w:rsidRDefault="000C59EE" w:rsidP="00622D2F">
      <w:pPr>
        <w:spacing w:line="360" w:lineRule="auto"/>
        <w:ind w:right="-720"/>
        <w:jc w:val="center"/>
        <w:rPr>
          <w:rFonts w:ascii="Times New Roman" w:hAnsi="Times New Roman"/>
        </w:rPr>
      </w:pPr>
      <w:r>
        <w:rPr>
          <w:rFonts w:ascii="Times New Roman" w:hAnsi="Times New Roman"/>
        </w:rPr>
        <w:t>Tel Aviv</w:t>
      </w:r>
      <w:r w:rsidR="00491F10" w:rsidRPr="00826872">
        <w:rPr>
          <w:rFonts w:ascii="Times New Roman" w:hAnsi="Times New Roman"/>
        </w:rPr>
        <w:t xml:space="preserve">, </w:t>
      </w:r>
      <w:r>
        <w:rPr>
          <w:rFonts w:ascii="Times New Roman" w:hAnsi="Times New Roman"/>
        </w:rPr>
        <w:t>Israel</w:t>
      </w:r>
      <w:r w:rsidR="00622D2F" w:rsidRPr="00826872">
        <w:rPr>
          <w:rFonts w:ascii="Times New Roman" w:hAnsi="Times New Roman"/>
        </w:rPr>
        <w:t xml:space="preserve">, </w:t>
      </w:r>
      <w:r>
        <w:rPr>
          <w:rFonts w:ascii="Times New Roman" w:hAnsi="Times New Roman"/>
        </w:rPr>
        <w:t>16</w:t>
      </w:r>
      <w:r w:rsidR="003314B0" w:rsidRPr="00826872">
        <w:rPr>
          <w:rFonts w:ascii="Times New Roman" w:hAnsi="Times New Roman"/>
        </w:rPr>
        <w:t>–</w:t>
      </w:r>
      <w:r>
        <w:rPr>
          <w:rFonts w:ascii="Times New Roman" w:hAnsi="Times New Roman"/>
        </w:rPr>
        <w:t xml:space="preserve">21 </w:t>
      </w:r>
      <w:r w:rsidR="003314B0" w:rsidRPr="00826872">
        <w:rPr>
          <w:rFonts w:ascii="Times New Roman" w:hAnsi="Times New Roman"/>
        </w:rPr>
        <w:t>August</w:t>
      </w:r>
      <w:r w:rsidR="00622D2F" w:rsidRPr="00826872">
        <w:rPr>
          <w:rFonts w:ascii="Times New Roman" w:hAnsi="Times New Roman"/>
        </w:rPr>
        <w:t xml:space="preserve"> 201</w:t>
      </w:r>
      <w:r>
        <w:rPr>
          <w:rFonts w:ascii="Times New Roman" w:hAnsi="Times New Roman"/>
        </w:rPr>
        <w:t>5</w:t>
      </w:r>
    </w:p>
    <w:p w:rsidR="00351482" w:rsidRPr="00826872" w:rsidRDefault="00351482" w:rsidP="00622D2F">
      <w:pPr>
        <w:spacing w:line="360" w:lineRule="auto"/>
        <w:ind w:right="-720"/>
        <w:jc w:val="center"/>
        <w:rPr>
          <w:rFonts w:ascii="Times New Roman" w:hAnsi="Times New Roman"/>
        </w:rPr>
      </w:pPr>
    </w:p>
    <w:p w:rsidR="00BB6227" w:rsidRPr="00826872" w:rsidRDefault="00622D2F" w:rsidP="00622D2F">
      <w:pPr>
        <w:spacing w:line="360" w:lineRule="auto"/>
        <w:ind w:right="-720" w:firstLine="720"/>
        <w:rPr>
          <w:rFonts w:ascii="Times New Roman" w:hAnsi="Times New Roman"/>
        </w:rPr>
      </w:pPr>
      <w:r w:rsidRPr="00826872">
        <w:rPr>
          <w:rFonts w:ascii="Times New Roman" w:hAnsi="Times New Roman"/>
        </w:rPr>
        <w:t xml:space="preserve">Proposals are sought for papers to be presented in the </w:t>
      </w:r>
      <w:r w:rsidR="000C59EE">
        <w:rPr>
          <w:rFonts w:ascii="Times New Roman" w:hAnsi="Times New Roman"/>
        </w:rPr>
        <w:t>Te</w:t>
      </w:r>
      <w:r w:rsidR="003314B0" w:rsidRPr="00826872">
        <w:rPr>
          <w:rFonts w:ascii="Times New Roman" w:hAnsi="Times New Roman"/>
        </w:rPr>
        <w:t>n</w:t>
      </w:r>
      <w:r w:rsidRPr="00826872">
        <w:rPr>
          <w:rFonts w:ascii="Times New Roman" w:hAnsi="Times New Roman"/>
        </w:rPr>
        <w:t xml:space="preserve">th </w:t>
      </w:r>
      <w:r w:rsidR="003D37E1">
        <w:rPr>
          <w:rFonts w:ascii="Times New Roman" w:hAnsi="Times New Roman"/>
        </w:rPr>
        <w:t xml:space="preserve">Annual </w:t>
      </w:r>
      <w:r w:rsidRPr="00826872">
        <w:rPr>
          <w:rFonts w:ascii="Times New Roman" w:hAnsi="Times New Roman"/>
        </w:rPr>
        <w:t>Symposium o</w:t>
      </w:r>
      <w:r w:rsidR="000E69B7">
        <w:rPr>
          <w:rFonts w:ascii="Times New Roman" w:hAnsi="Times New Roman"/>
        </w:rPr>
        <w:t>f</w:t>
      </w:r>
      <w:r w:rsidRPr="00826872">
        <w:rPr>
          <w:rFonts w:ascii="Times New Roman" w:hAnsi="Times New Roman"/>
        </w:rPr>
        <w:t xml:space="preserve"> the Social History of Military Technology, </w:t>
      </w:r>
      <w:r w:rsidR="00AE5C0A" w:rsidRPr="00826872">
        <w:rPr>
          <w:rFonts w:ascii="Times New Roman" w:hAnsi="Times New Roman"/>
        </w:rPr>
        <w:t xml:space="preserve">scheduled </w:t>
      </w:r>
      <w:r w:rsidR="00826872" w:rsidRPr="00826872">
        <w:rPr>
          <w:rFonts w:ascii="Times New Roman" w:hAnsi="Times New Roman"/>
        </w:rPr>
        <w:t xml:space="preserve">as part of the program for the annual meeting of the International Congress of the History of Technology (ICOHTEC), </w:t>
      </w:r>
      <w:r w:rsidR="000C59EE">
        <w:rPr>
          <w:rFonts w:ascii="Times New Roman" w:hAnsi="Times New Roman"/>
        </w:rPr>
        <w:t>Tel Aviv, Israel</w:t>
      </w:r>
      <w:r w:rsidR="00BB6A8D">
        <w:rPr>
          <w:rFonts w:ascii="Times New Roman" w:hAnsi="Times New Roman"/>
        </w:rPr>
        <w:t>,</w:t>
      </w:r>
      <w:r w:rsidR="003314B0" w:rsidRPr="00826872">
        <w:rPr>
          <w:rFonts w:ascii="Times New Roman" w:hAnsi="Times New Roman"/>
        </w:rPr>
        <w:t xml:space="preserve"> </w:t>
      </w:r>
      <w:proofErr w:type="gramStart"/>
      <w:r w:rsidR="000C59EE">
        <w:rPr>
          <w:rFonts w:ascii="Times New Roman" w:hAnsi="Times New Roman"/>
        </w:rPr>
        <w:t>15</w:t>
      </w:r>
      <w:proofErr w:type="gramEnd"/>
      <w:r w:rsidR="003314B0" w:rsidRPr="00826872">
        <w:rPr>
          <w:rFonts w:ascii="Times New Roman" w:hAnsi="Times New Roman"/>
        </w:rPr>
        <w:t>–2</w:t>
      </w:r>
      <w:r w:rsidR="000C59EE">
        <w:rPr>
          <w:rFonts w:ascii="Times New Roman" w:hAnsi="Times New Roman"/>
        </w:rPr>
        <w:t>1</w:t>
      </w:r>
      <w:r w:rsidR="003314B0" w:rsidRPr="00826872">
        <w:rPr>
          <w:rFonts w:ascii="Times New Roman" w:hAnsi="Times New Roman"/>
        </w:rPr>
        <w:t xml:space="preserve"> August</w:t>
      </w:r>
      <w:r w:rsidRPr="00826872">
        <w:rPr>
          <w:rFonts w:ascii="Times New Roman" w:hAnsi="Times New Roman"/>
        </w:rPr>
        <w:t xml:space="preserve"> 201</w:t>
      </w:r>
      <w:r w:rsidR="000C59EE">
        <w:rPr>
          <w:rFonts w:ascii="Times New Roman" w:hAnsi="Times New Roman"/>
        </w:rPr>
        <w:t>5</w:t>
      </w:r>
      <w:r w:rsidRPr="00826872">
        <w:rPr>
          <w:rFonts w:ascii="Times New Roman" w:hAnsi="Times New Roman"/>
        </w:rPr>
        <w:t>. The general theme selected for the 201</w:t>
      </w:r>
      <w:r w:rsidR="00BB6A8D">
        <w:rPr>
          <w:rFonts w:ascii="Times New Roman" w:hAnsi="Times New Roman"/>
        </w:rPr>
        <w:t>5</w:t>
      </w:r>
      <w:r w:rsidRPr="00826872">
        <w:rPr>
          <w:rFonts w:ascii="Times New Roman" w:hAnsi="Times New Roman"/>
        </w:rPr>
        <w:t xml:space="preserve"> </w:t>
      </w:r>
      <w:r w:rsidR="001F7317" w:rsidRPr="00826872">
        <w:rPr>
          <w:rFonts w:ascii="Times New Roman" w:hAnsi="Times New Roman"/>
        </w:rPr>
        <w:t>IC</w:t>
      </w:r>
      <w:r w:rsidR="003314B0" w:rsidRPr="00826872">
        <w:rPr>
          <w:rFonts w:ascii="Times New Roman" w:hAnsi="Times New Roman"/>
        </w:rPr>
        <w:t>O</w:t>
      </w:r>
      <w:r w:rsidR="001F7317" w:rsidRPr="00826872">
        <w:rPr>
          <w:rFonts w:ascii="Times New Roman" w:hAnsi="Times New Roman"/>
        </w:rPr>
        <w:t>HT</w:t>
      </w:r>
      <w:r w:rsidR="003314B0" w:rsidRPr="00826872">
        <w:rPr>
          <w:rFonts w:ascii="Times New Roman" w:hAnsi="Times New Roman"/>
        </w:rPr>
        <w:t>EC</w:t>
      </w:r>
      <w:r w:rsidR="001F7317" w:rsidRPr="00826872">
        <w:rPr>
          <w:rFonts w:ascii="Times New Roman" w:hAnsi="Times New Roman"/>
        </w:rPr>
        <w:t xml:space="preserve"> </w:t>
      </w:r>
      <w:r w:rsidRPr="00826872">
        <w:rPr>
          <w:rFonts w:ascii="Times New Roman" w:hAnsi="Times New Roman"/>
        </w:rPr>
        <w:t xml:space="preserve">meeting is: </w:t>
      </w:r>
      <w:r w:rsidR="000C59EE" w:rsidRPr="000C59EE">
        <w:rPr>
          <w:rFonts w:ascii="Times New Roman" w:hAnsi="Times New Roman"/>
          <w:i/>
          <w:iCs/>
        </w:rPr>
        <w:t>History of High-Technologies and their Socio-Cultural Contexts</w:t>
      </w:r>
      <w:r w:rsidR="000C59EE" w:rsidRPr="000C59EE">
        <w:rPr>
          <w:rFonts w:ascii="Times New Roman" w:hAnsi="Times New Roman"/>
          <w:i/>
        </w:rPr>
        <w:t xml:space="preserve">. </w:t>
      </w:r>
      <w:r w:rsidR="003D37E1">
        <w:rPr>
          <w:rFonts w:ascii="Times New Roman" w:hAnsi="Times New Roman"/>
        </w:rPr>
        <w:t xml:space="preserve">In submitting a proposal for the symposium, you are encouraged to address the ICOHTEC themes, but that is not required. </w:t>
      </w:r>
      <w:r w:rsidRPr="00826872">
        <w:rPr>
          <w:rFonts w:ascii="Times New Roman" w:hAnsi="Times New Roman"/>
        </w:rPr>
        <w:t>For more information about the 201</w:t>
      </w:r>
      <w:r w:rsidR="00BB6A8D">
        <w:rPr>
          <w:rFonts w:ascii="Times New Roman" w:hAnsi="Times New Roman"/>
        </w:rPr>
        <w:t>5</w:t>
      </w:r>
      <w:r w:rsidRPr="00826872">
        <w:rPr>
          <w:rFonts w:ascii="Times New Roman" w:hAnsi="Times New Roman"/>
        </w:rPr>
        <w:t xml:space="preserve"> </w:t>
      </w:r>
      <w:r w:rsidR="003314B0" w:rsidRPr="00826872">
        <w:rPr>
          <w:rFonts w:ascii="Times New Roman" w:hAnsi="Times New Roman"/>
        </w:rPr>
        <w:t xml:space="preserve">ICOHTEC </w:t>
      </w:r>
      <w:r w:rsidR="001F7317" w:rsidRPr="00826872">
        <w:rPr>
          <w:rFonts w:ascii="Times New Roman" w:hAnsi="Times New Roman"/>
        </w:rPr>
        <w:t xml:space="preserve">conference </w:t>
      </w:r>
      <w:r w:rsidRPr="00826872">
        <w:rPr>
          <w:rFonts w:ascii="Times New Roman" w:hAnsi="Times New Roman"/>
        </w:rPr>
        <w:t xml:space="preserve">as a whole, </w:t>
      </w:r>
      <w:r w:rsidR="00BB6227" w:rsidRPr="00826872">
        <w:rPr>
          <w:rFonts w:ascii="Times New Roman" w:hAnsi="Times New Roman"/>
        </w:rPr>
        <w:t xml:space="preserve">including </w:t>
      </w:r>
      <w:r w:rsidR="00826872" w:rsidRPr="00826872">
        <w:rPr>
          <w:rFonts w:ascii="Times New Roman" w:hAnsi="Times New Roman"/>
        </w:rPr>
        <w:t>subthemes</w:t>
      </w:r>
      <w:r w:rsidR="00BB6A8D">
        <w:rPr>
          <w:rFonts w:ascii="Times New Roman" w:hAnsi="Times New Roman"/>
        </w:rPr>
        <w:t>,</w:t>
      </w:r>
      <w:r w:rsidR="00826872" w:rsidRPr="00826872">
        <w:rPr>
          <w:rFonts w:ascii="Times New Roman" w:hAnsi="Times New Roman"/>
        </w:rPr>
        <w:t xml:space="preserve"> </w:t>
      </w:r>
      <w:r w:rsidR="00BB6227" w:rsidRPr="00826872">
        <w:rPr>
          <w:rFonts w:ascii="Times New Roman" w:hAnsi="Times New Roman"/>
        </w:rPr>
        <w:t xml:space="preserve">travel grants, </w:t>
      </w:r>
      <w:r w:rsidR="00BB6A8D" w:rsidRPr="00826872">
        <w:rPr>
          <w:rFonts w:ascii="Times New Roman" w:hAnsi="Times New Roman"/>
        </w:rPr>
        <w:t xml:space="preserve">and </w:t>
      </w:r>
      <w:r w:rsidR="00BB6A8D">
        <w:rPr>
          <w:rFonts w:ascii="Times New Roman" w:hAnsi="Times New Roman"/>
        </w:rPr>
        <w:t xml:space="preserve">this year’s co-organizer, </w:t>
      </w:r>
      <w:r w:rsidR="000E69B7">
        <w:rPr>
          <w:rFonts w:ascii="Times New Roman" w:hAnsi="Times New Roman"/>
        </w:rPr>
        <w:t xml:space="preserve">a </w:t>
      </w:r>
      <w:r w:rsidR="00BB6A8D" w:rsidRPr="00BB6A8D">
        <w:rPr>
          <w:rFonts w:ascii="Times New Roman" w:hAnsi="Times New Roman"/>
        </w:rPr>
        <w:t xml:space="preserve">branch of </w:t>
      </w:r>
      <w:r w:rsidR="003D37E1">
        <w:rPr>
          <w:rFonts w:ascii="Times New Roman" w:hAnsi="Times New Roman"/>
        </w:rPr>
        <w:t>t</w:t>
      </w:r>
      <w:r w:rsidR="00BB6A8D" w:rsidRPr="00BB6A8D">
        <w:rPr>
          <w:rFonts w:ascii="Times New Roman" w:hAnsi="Times New Roman"/>
        </w:rPr>
        <w:t>he Institute of Electrical and Electronics Engineers (IEEE)</w:t>
      </w:r>
      <w:r w:rsidR="000E69B7">
        <w:rPr>
          <w:rFonts w:ascii="Times New Roman" w:hAnsi="Times New Roman"/>
        </w:rPr>
        <w:t>,</w:t>
      </w:r>
      <w:r w:rsidR="00BB6A8D" w:rsidRPr="00BB6A8D">
        <w:rPr>
          <w:rFonts w:ascii="Times New Roman" w:hAnsi="Times New Roman"/>
        </w:rPr>
        <w:t xml:space="preserve"> </w:t>
      </w:r>
      <w:r w:rsidRPr="00826872">
        <w:rPr>
          <w:rFonts w:ascii="Times New Roman" w:hAnsi="Times New Roman"/>
        </w:rPr>
        <w:t>see:</w:t>
      </w:r>
      <w:r w:rsidR="00BB6227" w:rsidRPr="00826872">
        <w:rPr>
          <w:rFonts w:ascii="Times New Roman" w:hAnsi="Times New Roman"/>
        </w:rPr>
        <w:t xml:space="preserve"> </w:t>
      </w:r>
      <w:hyperlink r:id="rId5" w:history="1">
        <w:r w:rsidR="008144CE" w:rsidRPr="00981770">
          <w:rPr>
            <w:rStyle w:val="Lienhypertexte"/>
          </w:rPr>
          <w:t xml:space="preserve"> </w:t>
        </w:r>
        <w:r w:rsidR="008144CE" w:rsidRPr="00981770">
          <w:rPr>
            <w:rStyle w:val="Lienhypertexte"/>
            <w:rFonts w:ascii="Times New Roman" w:hAnsi="Times New Roman"/>
          </w:rPr>
          <w:t>http://www.icohtec.org/annual-meeting-2015.html/</w:t>
        </w:r>
      </w:hyperlink>
      <w:r w:rsidR="00BB6227" w:rsidRPr="00826872">
        <w:rPr>
          <w:rFonts w:ascii="Times New Roman" w:hAnsi="Times New Roman"/>
        </w:rPr>
        <w:t>.</w:t>
      </w:r>
    </w:p>
    <w:p w:rsidR="00622D2F" w:rsidRPr="00826872" w:rsidRDefault="00622D2F" w:rsidP="00622D2F">
      <w:pPr>
        <w:spacing w:line="360" w:lineRule="auto"/>
        <w:ind w:right="-720" w:firstLine="720"/>
        <w:rPr>
          <w:rFonts w:ascii="Times New Roman" w:hAnsi="Times New Roman"/>
        </w:rPr>
      </w:pPr>
      <w:r w:rsidRPr="00826872">
        <w:rPr>
          <w:rFonts w:ascii="Times New Roman" w:hAnsi="Times New Roman"/>
        </w:rPr>
        <w:t>The history of military technology usually centers on weaponry, warships, fortifications, or other physical manifestations of warfare, emphasizing how they were made or how they worked. Historians have also tended to assume a strictly utilitarian and rational basis for military technological invention and innovation. However necessary they may be, such approaches largely ignore some very important questions. What are the contexts of social values, attitudes, and interests, non-military as well as military, that shape and support (or oppose) these technologies? What are the consequences of gender, race, class, and other aspects of the social order for the nature and use of military technology? Or, more generally: How do social and cultural environments within the military itself or in the larger society affect military technological change? And the indispensable corollary: How does changing military technology affect other aspects of society and culture? In brief, this symposium will address military technology as both agent and object of social change, taking a very broad view that encompasses not only the production, distribution, use, and replacement of weapons and weapon systems, but also communications, logistic</w:t>
      </w:r>
      <w:r w:rsidR="00826872" w:rsidRPr="00826872">
        <w:rPr>
          <w:rFonts w:ascii="Times New Roman" w:hAnsi="Times New Roman"/>
        </w:rPr>
        <w:t>s</w:t>
      </w:r>
      <w:r w:rsidRPr="00826872">
        <w:rPr>
          <w:rFonts w:ascii="Times New Roman" w:hAnsi="Times New Roman"/>
        </w:rPr>
        <w:t>, medic</w:t>
      </w:r>
      <w:r w:rsidR="00826872" w:rsidRPr="00826872">
        <w:rPr>
          <w:rFonts w:ascii="Times New Roman" w:hAnsi="Times New Roman"/>
        </w:rPr>
        <w:t>ine</w:t>
      </w:r>
      <w:r w:rsidRPr="00826872">
        <w:rPr>
          <w:rFonts w:ascii="Times New Roman" w:hAnsi="Times New Roman"/>
        </w:rPr>
        <w:t>, and other technologies of military relevance</w:t>
      </w:r>
      <w:r w:rsidR="00ED55C1" w:rsidRPr="00826872">
        <w:rPr>
          <w:rFonts w:ascii="Times New Roman" w:hAnsi="Times New Roman"/>
        </w:rPr>
        <w:t xml:space="preserve"> as well as sciences of military interest</w:t>
      </w:r>
      <w:r w:rsidRPr="00826872">
        <w:rPr>
          <w:rFonts w:ascii="Times New Roman" w:hAnsi="Times New Roman"/>
        </w:rPr>
        <w:t xml:space="preserve">. </w:t>
      </w:r>
    </w:p>
    <w:p w:rsidR="00622D2F" w:rsidRPr="00826872" w:rsidRDefault="00622D2F" w:rsidP="00622D2F">
      <w:pPr>
        <w:spacing w:line="360" w:lineRule="auto"/>
        <w:ind w:right="-720" w:firstLine="720"/>
        <w:rPr>
          <w:rFonts w:ascii="Times New Roman" w:hAnsi="Times New Roman"/>
        </w:rPr>
      </w:pPr>
      <w:r w:rsidRPr="00826872">
        <w:rPr>
          <w:rFonts w:ascii="Times New Roman" w:hAnsi="Times New Roman"/>
        </w:rPr>
        <w:t xml:space="preserve">We seek papers about: (1) representations of weapons as well as weapons themselves, about ideas as well as hardware, about organization as well as materiel; (2) ways in which social </w:t>
      </w:r>
      <w:r w:rsidRPr="00826872">
        <w:rPr>
          <w:rFonts w:ascii="Times New Roman" w:hAnsi="Times New Roman"/>
        </w:rPr>
        <w:lastRenderedPageBreak/>
        <w:t xml:space="preserve">class, race, gender, culture, economics, or other extra-military factors have influenced and been influenced by the invention, </w:t>
      </w:r>
      <w:r w:rsidRPr="00826872">
        <w:rPr>
          <w:rFonts w:ascii="Times New Roman" w:hAnsi="Times New Roman"/>
          <w:caps/>
        </w:rPr>
        <w:t>r&amp;d</w:t>
      </w:r>
      <w:r w:rsidRPr="00826872">
        <w:rPr>
          <w:rFonts w:ascii="Times New Roman" w:hAnsi="Times New Roman"/>
        </w:rPr>
        <w:t>, diffusion, or use of weapons or other military technologies; (3) the roles that military technologies play in shaping and reshaping the relationships of soldiers to other soldiers; soldiers to military, political, and social institutions; and military institutions to other social institutions, most notably political and economic; and/or (</w:t>
      </w:r>
      <w:r w:rsidR="00ED55C1" w:rsidRPr="00826872">
        <w:rPr>
          <w:rFonts w:ascii="Times New Roman" w:hAnsi="Times New Roman"/>
        </w:rPr>
        <w:t>4</w:t>
      </w:r>
      <w:r w:rsidRPr="00826872">
        <w:rPr>
          <w:rFonts w:ascii="Times New Roman" w:hAnsi="Times New Roman"/>
        </w:rPr>
        <w:t xml:space="preserve">) historiographical or </w:t>
      </w:r>
      <w:proofErr w:type="spellStart"/>
      <w:r w:rsidRPr="00826872">
        <w:rPr>
          <w:rFonts w:ascii="Times New Roman" w:hAnsi="Times New Roman"/>
        </w:rPr>
        <w:t>museological</w:t>
      </w:r>
      <w:proofErr w:type="spellEnd"/>
      <w:r w:rsidRPr="00826872">
        <w:rPr>
          <w:rFonts w:ascii="Times New Roman" w:hAnsi="Times New Roman"/>
        </w:rPr>
        <w:t xml:space="preserve"> topics that discuss how military technology has been analyzed, interpreted, and understood in other fields, other cultures, and other times. </w:t>
      </w:r>
      <w:r w:rsidR="00DD4169" w:rsidRPr="00EB4C16">
        <w:rPr>
          <w:rFonts w:ascii="Times New Roman" w:hAnsi="Times New Roman"/>
          <w:u w:val="single"/>
        </w:rPr>
        <w:t>Pre-modern and non-Western topics are particularly welcome</w:t>
      </w:r>
      <w:r w:rsidR="00DD4169" w:rsidRPr="00826872">
        <w:rPr>
          <w:rFonts w:ascii="Times New Roman" w:hAnsi="Times New Roman"/>
        </w:rPr>
        <w:t>.</w:t>
      </w:r>
      <w:r w:rsidR="000E69B7">
        <w:rPr>
          <w:rFonts w:ascii="Times New Roman" w:hAnsi="Times New Roman"/>
        </w:rPr>
        <w:t xml:space="preserve"> </w:t>
      </w:r>
    </w:p>
    <w:p w:rsidR="00622D2F" w:rsidRPr="00826872" w:rsidRDefault="00FD12AB" w:rsidP="00622D2F">
      <w:pPr>
        <w:spacing w:line="360" w:lineRule="auto"/>
        <w:ind w:right="-720" w:firstLine="720"/>
        <w:rPr>
          <w:rFonts w:ascii="Times New Roman" w:hAnsi="Times New Roman"/>
        </w:rPr>
      </w:pPr>
      <w:r w:rsidRPr="00826872">
        <w:rPr>
          <w:rFonts w:ascii="Times New Roman" w:hAnsi="Times New Roman"/>
        </w:rPr>
        <w:t xml:space="preserve">Although papers may be presented in English, French, German, Russian, or Spanish, ICOHTEC will not provide simultaneous translation. </w:t>
      </w:r>
      <w:r w:rsidRPr="00826872">
        <w:rPr>
          <w:rFonts w:ascii="Times New Roman" w:hAnsi="Times New Roman"/>
          <w:b/>
          <w:u w:val="single"/>
        </w:rPr>
        <w:t>All p</w:t>
      </w:r>
      <w:r w:rsidR="00622D2F" w:rsidRPr="00826872">
        <w:rPr>
          <w:rFonts w:ascii="Times New Roman" w:hAnsi="Times New Roman"/>
          <w:b/>
          <w:u w:val="single"/>
        </w:rPr>
        <w:t>roposal</w:t>
      </w:r>
      <w:r w:rsidRPr="00826872">
        <w:rPr>
          <w:rFonts w:ascii="Times New Roman" w:hAnsi="Times New Roman"/>
          <w:b/>
          <w:u w:val="single"/>
        </w:rPr>
        <w:t>s</w:t>
      </w:r>
      <w:r w:rsidR="00622D2F" w:rsidRPr="00826872">
        <w:rPr>
          <w:rFonts w:ascii="Times New Roman" w:hAnsi="Times New Roman"/>
          <w:b/>
          <w:u w:val="single"/>
        </w:rPr>
        <w:t xml:space="preserve"> </w:t>
      </w:r>
      <w:r w:rsidR="00894518" w:rsidRPr="00826872">
        <w:rPr>
          <w:rFonts w:ascii="Times New Roman" w:hAnsi="Times New Roman"/>
          <w:b/>
          <w:u w:val="single"/>
        </w:rPr>
        <w:t xml:space="preserve">must be </w:t>
      </w:r>
      <w:r w:rsidRPr="00826872">
        <w:rPr>
          <w:rFonts w:ascii="Times New Roman" w:hAnsi="Times New Roman"/>
          <w:b/>
          <w:u w:val="single"/>
        </w:rPr>
        <w:t xml:space="preserve">submitted </w:t>
      </w:r>
      <w:r w:rsidR="00894518" w:rsidRPr="00826872">
        <w:rPr>
          <w:rFonts w:ascii="Times New Roman" w:hAnsi="Times New Roman"/>
          <w:b/>
          <w:u w:val="single"/>
        </w:rPr>
        <w:t>in English</w:t>
      </w:r>
      <w:r w:rsidR="00894518" w:rsidRPr="00826872">
        <w:rPr>
          <w:rFonts w:ascii="Times New Roman" w:hAnsi="Times New Roman"/>
        </w:rPr>
        <w:t xml:space="preserve"> </w:t>
      </w:r>
      <w:r w:rsidRPr="00826872">
        <w:rPr>
          <w:rFonts w:ascii="Times New Roman" w:hAnsi="Times New Roman"/>
        </w:rPr>
        <w:t>and</w:t>
      </w:r>
      <w:r w:rsidR="00894518" w:rsidRPr="00826872">
        <w:rPr>
          <w:rFonts w:ascii="Times New Roman" w:hAnsi="Times New Roman"/>
        </w:rPr>
        <w:t xml:space="preserve"> </w:t>
      </w:r>
      <w:r w:rsidR="00622D2F" w:rsidRPr="00826872">
        <w:rPr>
          <w:rFonts w:ascii="Times New Roman" w:hAnsi="Times New Roman"/>
        </w:rPr>
        <w:t xml:space="preserve">should include </w:t>
      </w:r>
      <w:r w:rsidRPr="00826872">
        <w:rPr>
          <w:rFonts w:ascii="Times New Roman" w:hAnsi="Times New Roman"/>
        </w:rPr>
        <w:t>three</w:t>
      </w:r>
      <w:r w:rsidR="00622D2F" w:rsidRPr="00826872">
        <w:rPr>
          <w:rFonts w:ascii="Times New Roman" w:hAnsi="Times New Roman"/>
        </w:rPr>
        <w:t xml:space="preserve"> elements: </w:t>
      </w:r>
    </w:p>
    <w:p w:rsidR="00622D2F" w:rsidRPr="00826872" w:rsidRDefault="00622D2F" w:rsidP="00622D2F">
      <w:pPr>
        <w:spacing w:line="360" w:lineRule="auto"/>
        <w:ind w:right="-720" w:firstLine="720"/>
        <w:rPr>
          <w:rFonts w:ascii="Times New Roman" w:hAnsi="Times New Roman"/>
        </w:rPr>
      </w:pPr>
      <w:r w:rsidRPr="00826872">
        <w:rPr>
          <w:rFonts w:ascii="Times New Roman" w:hAnsi="Times New Roman"/>
        </w:rPr>
        <w:t xml:space="preserve">(1) A short descriptive title. </w:t>
      </w:r>
    </w:p>
    <w:p w:rsidR="00622D2F" w:rsidRPr="00826872" w:rsidRDefault="00622D2F" w:rsidP="00622D2F">
      <w:pPr>
        <w:spacing w:line="360" w:lineRule="auto"/>
        <w:ind w:right="-720" w:firstLine="720"/>
        <w:rPr>
          <w:rFonts w:ascii="Times New Roman" w:hAnsi="Times New Roman"/>
        </w:rPr>
      </w:pPr>
      <w:r w:rsidRPr="00826872">
        <w:rPr>
          <w:rFonts w:ascii="Times New Roman" w:hAnsi="Times New Roman"/>
        </w:rPr>
        <w:t xml:space="preserve">(2) An abstract of </w:t>
      </w:r>
      <w:r w:rsidR="00BB6A8D">
        <w:rPr>
          <w:rFonts w:ascii="Times New Roman" w:hAnsi="Times New Roman"/>
        </w:rPr>
        <w:t xml:space="preserve">at least </w:t>
      </w:r>
      <w:r w:rsidR="00FD12AB" w:rsidRPr="00826872">
        <w:rPr>
          <w:rFonts w:ascii="Times New Roman" w:hAnsi="Times New Roman"/>
        </w:rPr>
        <w:t xml:space="preserve">200 </w:t>
      </w:r>
      <w:r w:rsidR="00BB6A8D" w:rsidRPr="00826872">
        <w:rPr>
          <w:rFonts w:ascii="Times New Roman" w:hAnsi="Times New Roman"/>
        </w:rPr>
        <w:t xml:space="preserve">words </w:t>
      </w:r>
      <w:r w:rsidR="00BB6A8D">
        <w:rPr>
          <w:rFonts w:ascii="Times New Roman" w:hAnsi="Times New Roman"/>
        </w:rPr>
        <w:t>but no more than</w:t>
      </w:r>
      <w:r w:rsidR="00FD12AB" w:rsidRPr="00826872">
        <w:rPr>
          <w:rFonts w:ascii="Times New Roman" w:hAnsi="Times New Roman"/>
        </w:rPr>
        <w:t xml:space="preserve"> 350</w:t>
      </w:r>
      <w:r w:rsidRPr="00826872">
        <w:rPr>
          <w:rFonts w:ascii="Times New Roman" w:hAnsi="Times New Roman"/>
        </w:rPr>
        <w:t xml:space="preserve">. </w:t>
      </w:r>
      <w:r w:rsidR="00FD12AB" w:rsidRPr="00826872">
        <w:rPr>
          <w:rFonts w:ascii="Times New Roman" w:hAnsi="Times New Roman"/>
        </w:rPr>
        <w:t xml:space="preserve">It should include (a) your name and email address, (b) a concise statement of the thesis, (c) a brief discussion of the sources, and (d) a summary of major conclusions. </w:t>
      </w:r>
      <w:r w:rsidR="00577C16" w:rsidRPr="00826872">
        <w:rPr>
          <w:rFonts w:ascii="Times New Roman" w:hAnsi="Times New Roman"/>
          <w:b/>
          <w:u w:val="single"/>
        </w:rPr>
        <w:t>P</w:t>
      </w:r>
      <w:r w:rsidR="00826872" w:rsidRPr="00826872">
        <w:rPr>
          <w:rFonts w:ascii="Times New Roman" w:hAnsi="Times New Roman"/>
          <w:b/>
          <w:u w:val="single"/>
        </w:rPr>
        <w:t>lease do not include notes or bibliography</w:t>
      </w:r>
      <w:r w:rsidR="00577C16" w:rsidRPr="00826872">
        <w:rPr>
          <w:rFonts w:ascii="Times New Roman" w:hAnsi="Times New Roman"/>
          <w:b/>
        </w:rPr>
        <w:t>.</w:t>
      </w:r>
    </w:p>
    <w:p w:rsidR="00622D2F" w:rsidRPr="00826872" w:rsidRDefault="00622D2F" w:rsidP="00622D2F">
      <w:pPr>
        <w:spacing w:line="360" w:lineRule="auto"/>
        <w:ind w:right="-720" w:firstLine="720"/>
        <w:rPr>
          <w:rFonts w:ascii="Times New Roman" w:hAnsi="Times New Roman"/>
          <w:b/>
        </w:rPr>
      </w:pPr>
      <w:r w:rsidRPr="00826872">
        <w:rPr>
          <w:rFonts w:ascii="Times New Roman" w:hAnsi="Times New Roman"/>
        </w:rPr>
        <w:t xml:space="preserve">(3) A 1-page CV or résumé with your educational </w:t>
      </w:r>
      <w:r w:rsidR="001F7317" w:rsidRPr="00826872">
        <w:rPr>
          <w:rFonts w:ascii="Times New Roman" w:hAnsi="Times New Roman"/>
        </w:rPr>
        <w:t>and</w:t>
      </w:r>
      <w:r w:rsidRPr="00826872">
        <w:rPr>
          <w:rFonts w:ascii="Times New Roman" w:hAnsi="Times New Roman"/>
        </w:rPr>
        <w:t xml:space="preserve"> professional employment histor</w:t>
      </w:r>
      <w:r w:rsidR="001F7317" w:rsidRPr="00826872">
        <w:rPr>
          <w:rFonts w:ascii="Times New Roman" w:hAnsi="Times New Roman"/>
        </w:rPr>
        <w:t>ies</w:t>
      </w:r>
      <w:r w:rsidRPr="00826872">
        <w:rPr>
          <w:rFonts w:ascii="Times New Roman" w:hAnsi="Times New Roman"/>
        </w:rPr>
        <w:t xml:space="preserve">, </w:t>
      </w:r>
      <w:r w:rsidR="001F7317" w:rsidRPr="00826872">
        <w:rPr>
          <w:rFonts w:ascii="Times New Roman" w:hAnsi="Times New Roman"/>
        </w:rPr>
        <w:t xml:space="preserve">plus </w:t>
      </w:r>
      <w:r w:rsidR="00ED55C1" w:rsidRPr="00826872">
        <w:rPr>
          <w:rFonts w:ascii="Times New Roman" w:hAnsi="Times New Roman"/>
        </w:rPr>
        <w:t xml:space="preserve">a </w:t>
      </w:r>
      <w:r w:rsidRPr="00826872">
        <w:rPr>
          <w:rFonts w:ascii="Times New Roman" w:hAnsi="Times New Roman"/>
        </w:rPr>
        <w:t>list of significant publications and/or presentations. You may include other relevant information in the CV, as long as you do not exceed the 1-page limit.</w:t>
      </w:r>
      <w:r w:rsidR="00DD4169" w:rsidRPr="00826872">
        <w:rPr>
          <w:rFonts w:ascii="Times New Roman" w:hAnsi="Times New Roman"/>
        </w:rPr>
        <w:t xml:space="preserve"> </w:t>
      </w:r>
      <w:r w:rsidR="00894518" w:rsidRPr="00826872">
        <w:rPr>
          <w:rFonts w:ascii="Times New Roman" w:hAnsi="Times New Roman"/>
          <w:b/>
          <w:u w:val="single"/>
        </w:rPr>
        <w:t>B</w:t>
      </w:r>
      <w:r w:rsidR="00826872" w:rsidRPr="00826872">
        <w:rPr>
          <w:rFonts w:ascii="Times New Roman" w:hAnsi="Times New Roman"/>
          <w:b/>
          <w:u w:val="single"/>
        </w:rPr>
        <w:t xml:space="preserve">e sure to specify your </w:t>
      </w:r>
      <w:r w:rsidR="000E69B7">
        <w:rPr>
          <w:rFonts w:ascii="Times New Roman" w:hAnsi="Times New Roman"/>
          <w:b/>
          <w:u w:val="single"/>
        </w:rPr>
        <w:t xml:space="preserve">present </w:t>
      </w:r>
      <w:r w:rsidR="00826872" w:rsidRPr="00826872">
        <w:rPr>
          <w:rFonts w:ascii="Times New Roman" w:hAnsi="Times New Roman"/>
          <w:b/>
          <w:u w:val="single"/>
        </w:rPr>
        <w:t>institutional affiliation</w:t>
      </w:r>
      <w:r w:rsidR="000E69B7">
        <w:rPr>
          <w:rFonts w:ascii="Times New Roman" w:hAnsi="Times New Roman"/>
          <w:b/>
          <w:u w:val="single"/>
        </w:rPr>
        <w:t xml:space="preserve"> (or independent status)</w:t>
      </w:r>
      <w:r w:rsidR="00894518" w:rsidRPr="00826872">
        <w:rPr>
          <w:rFonts w:ascii="Times New Roman" w:hAnsi="Times New Roman"/>
          <w:b/>
        </w:rPr>
        <w:t>.</w:t>
      </w:r>
      <w:r w:rsidR="000E69B7">
        <w:rPr>
          <w:rFonts w:ascii="Times New Roman" w:hAnsi="Times New Roman"/>
          <w:b/>
        </w:rPr>
        <w:t xml:space="preserve"> </w:t>
      </w:r>
    </w:p>
    <w:p w:rsidR="00BB6227" w:rsidRPr="00EB4C16" w:rsidRDefault="00BB6227" w:rsidP="00622D2F">
      <w:pPr>
        <w:spacing w:line="360" w:lineRule="auto"/>
        <w:ind w:right="-720" w:firstLine="720"/>
        <w:rPr>
          <w:rFonts w:ascii="Times New Roman" w:hAnsi="Times New Roman"/>
        </w:rPr>
      </w:pPr>
      <w:r w:rsidRPr="00826872">
        <w:rPr>
          <w:rFonts w:ascii="Times New Roman" w:hAnsi="Times New Roman"/>
        </w:rPr>
        <w:t xml:space="preserve">Please keep in mind that conference presentations are not complete research papers. You will be allotted no more than 20 minutes to speak, and possibly as little as 16 minutes. Precise times available to speakers will be determined after the program is complete. All participants are encouraged to submit the full, annotated versions of their papers as articles to </w:t>
      </w:r>
      <w:r w:rsidRPr="00826872">
        <w:rPr>
          <w:rFonts w:ascii="Times New Roman" w:hAnsi="Times New Roman"/>
          <w:i/>
        </w:rPr>
        <w:t>Vulcan: The International Journal of the Social History of Military Technology</w:t>
      </w:r>
      <w:r w:rsidR="00826872">
        <w:rPr>
          <w:rFonts w:ascii="Times New Roman" w:hAnsi="Times New Roman"/>
          <w:i/>
        </w:rPr>
        <w:t>.</w:t>
      </w:r>
      <w:r w:rsidR="00EB4C16">
        <w:rPr>
          <w:rFonts w:ascii="Times New Roman" w:hAnsi="Times New Roman"/>
        </w:rPr>
        <w:t xml:space="preserve"> Articles should be submitted to Editor-in-chief Bart Hacker at: </w:t>
      </w:r>
      <w:hyperlink r:id="rId6" w:history="1">
        <w:r w:rsidR="00EB4C16" w:rsidRPr="0042655F">
          <w:rPr>
            <w:rStyle w:val="Lienhypertexte"/>
            <w:rFonts w:ascii="Times New Roman" w:hAnsi="Times New Roman"/>
          </w:rPr>
          <w:t>hacker@si.edu</w:t>
        </w:r>
      </w:hyperlink>
      <w:r w:rsidR="00EB4C16">
        <w:rPr>
          <w:rFonts w:ascii="Times New Roman" w:hAnsi="Times New Roman"/>
        </w:rPr>
        <w:t xml:space="preserve">. </w:t>
      </w:r>
    </w:p>
    <w:p w:rsidR="00622D2F" w:rsidRPr="00826872" w:rsidRDefault="00622D2F" w:rsidP="003D37E1">
      <w:pPr>
        <w:spacing w:line="360" w:lineRule="auto"/>
        <w:ind w:right="-720" w:firstLine="720"/>
        <w:rPr>
          <w:rFonts w:ascii="Times New Roman" w:hAnsi="Times New Roman"/>
        </w:rPr>
      </w:pPr>
      <w:r w:rsidRPr="00826872">
        <w:rPr>
          <w:rFonts w:ascii="Times New Roman" w:hAnsi="Times New Roman"/>
          <w:u w:val="single"/>
        </w:rPr>
        <w:t>D</w:t>
      </w:r>
      <w:r w:rsidR="00826872" w:rsidRPr="00826872">
        <w:rPr>
          <w:rFonts w:ascii="Times New Roman" w:hAnsi="Times New Roman"/>
          <w:u w:val="single"/>
        </w:rPr>
        <w:t xml:space="preserve">o not send your proposal to </w:t>
      </w:r>
      <w:r w:rsidR="00BB6A8D" w:rsidRPr="00826872">
        <w:rPr>
          <w:rFonts w:ascii="Times New Roman" w:hAnsi="Times New Roman"/>
          <w:u w:val="single"/>
        </w:rPr>
        <w:t>ICOHTEC</w:t>
      </w:r>
      <w:r w:rsidRPr="00826872">
        <w:rPr>
          <w:rFonts w:ascii="Times New Roman" w:hAnsi="Times New Roman"/>
        </w:rPr>
        <w:t xml:space="preserve">. </w:t>
      </w:r>
      <w:r w:rsidR="000E69B7">
        <w:rPr>
          <w:rFonts w:ascii="Times New Roman" w:hAnsi="Times New Roman"/>
        </w:rPr>
        <w:t xml:space="preserve">The symposium is being co-organized by Bart Hacker and </w:t>
      </w:r>
      <w:proofErr w:type="spellStart"/>
      <w:r w:rsidR="000E69B7">
        <w:rPr>
          <w:rFonts w:ascii="Times New Roman" w:hAnsi="Times New Roman"/>
        </w:rPr>
        <w:t>Ciro</w:t>
      </w:r>
      <w:proofErr w:type="spellEnd"/>
      <w:r w:rsidR="000E69B7">
        <w:rPr>
          <w:rFonts w:ascii="Times New Roman" w:hAnsi="Times New Roman"/>
        </w:rPr>
        <w:t xml:space="preserve"> </w:t>
      </w:r>
      <w:proofErr w:type="spellStart"/>
      <w:r w:rsidR="000E69B7">
        <w:rPr>
          <w:rFonts w:ascii="Times New Roman" w:hAnsi="Times New Roman"/>
        </w:rPr>
        <w:t>Paoletti</w:t>
      </w:r>
      <w:proofErr w:type="spellEnd"/>
      <w:r w:rsidR="000E69B7">
        <w:rPr>
          <w:rFonts w:ascii="Times New Roman" w:hAnsi="Times New Roman"/>
        </w:rPr>
        <w:t>. Send your proposal to Bart Hacker</w:t>
      </w:r>
      <w:r w:rsidRPr="00826872">
        <w:rPr>
          <w:rFonts w:ascii="Times New Roman" w:hAnsi="Times New Roman"/>
        </w:rPr>
        <w:t xml:space="preserve"> </w:t>
      </w:r>
      <w:r w:rsidR="000E69B7" w:rsidRPr="00826872">
        <w:rPr>
          <w:rFonts w:ascii="Times New Roman" w:hAnsi="Times New Roman"/>
        </w:rPr>
        <w:t>at: &lt;</w:t>
      </w:r>
      <w:hyperlink r:id="rId7" w:history="1">
        <w:r w:rsidR="000E69B7" w:rsidRPr="00826872">
          <w:rPr>
            <w:rStyle w:val="Lienhypertexte"/>
            <w:rFonts w:ascii="Times New Roman" w:hAnsi="Times New Roman"/>
          </w:rPr>
          <w:t>hackerb@si.edu</w:t>
        </w:r>
      </w:hyperlink>
      <w:r w:rsidR="000E69B7" w:rsidRPr="00826872">
        <w:rPr>
          <w:rFonts w:ascii="Times New Roman" w:hAnsi="Times New Roman"/>
        </w:rPr>
        <w:t xml:space="preserve">&gt;, no later than </w:t>
      </w:r>
      <w:r w:rsidR="000E69B7">
        <w:rPr>
          <w:rFonts w:ascii="Times New Roman" w:hAnsi="Times New Roman"/>
        </w:rPr>
        <w:t>25</w:t>
      </w:r>
      <w:r w:rsidR="000E69B7" w:rsidRPr="00826872">
        <w:rPr>
          <w:rFonts w:ascii="Times New Roman" w:hAnsi="Times New Roman"/>
          <w:b/>
        </w:rPr>
        <w:t xml:space="preserve"> January 201</w:t>
      </w:r>
      <w:r w:rsidR="000E69B7">
        <w:rPr>
          <w:rFonts w:ascii="Times New Roman" w:hAnsi="Times New Roman"/>
          <w:b/>
        </w:rPr>
        <w:t>5</w:t>
      </w:r>
      <w:r w:rsidR="000E69B7" w:rsidRPr="00826872">
        <w:rPr>
          <w:rFonts w:ascii="Times New Roman" w:hAnsi="Times New Roman"/>
          <w:b/>
        </w:rPr>
        <w:t>,</w:t>
      </w:r>
      <w:r w:rsidR="000E69B7" w:rsidRPr="00826872">
        <w:rPr>
          <w:rFonts w:ascii="Times New Roman" w:hAnsi="Times New Roman"/>
        </w:rPr>
        <w:t xml:space="preserve"> </w:t>
      </w:r>
      <w:r w:rsidR="000E69B7" w:rsidRPr="00826872">
        <w:rPr>
          <w:rFonts w:ascii="Times New Roman" w:hAnsi="Times New Roman"/>
          <w:u w:val="single"/>
        </w:rPr>
        <w:t>but earlier is better</w:t>
      </w:r>
      <w:r w:rsidR="000E69B7" w:rsidRPr="00826872">
        <w:rPr>
          <w:rFonts w:ascii="Times New Roman" w:hAnsi="Times New Roman"/>
        </w:rPr>
        <w:t xml:space="preserve">. </w:t>
      </w:r>
      <w:r w:rsidR="000E69B7">
        <w:rPr>
          <w:rFonts w:ascii="Times New Roman" w:hAnsi="Times New Roman"/>
        </w:rPr>
        <w:t>He</w:t>
      </w:r>
      <w:r w:rsidRPr="00826872">
        <w:rPr>
          <w:rFonts w:ascii="Times New Roman" w:hAnsi="Times New Roman"/>
        </w:rPr>
        <w:t xml:space="preserve"> will assemble and submit the complete symposium.</w:t>
      </w:r>
      <w:r w:rsidR="0081789A" w:rsidRPr="00826872">
        <w:rPr>
          <w:rFonts w:ascii="Times New Roman" w:hAnsi="Times New Roman"/>
        </w:rPr>
        <w:t xml:space="preserve"> </w:t>
      </w:r>
      <w:r w:rsidR="00EB4C16">
        <w:rPr>
          <w:rFonts w:ascii="Times New Roman" w:hAnsi="Times New Roman"/>
        </w:rPr>
        <w:t>Please feel free to distribute this CFP to anyone you believe may be interested and qualified.</w:t>
      </w:r>
    </w:p>
    <w:p w:rsidR="00F96DF7" w:rsidRPr="00826872" w:rsidRDefault="00F96DF7" w:rsidP="00622D2F">
      <w:pPr>
        <w:rPr>
          <w:rFonts w:ascii="Times New Roman" w:hAnsi="Times New Roman"/>
        </w:rPr>
      </w:pPr>
    </w:p>
    <w:sectPr w:rsidR="00F96DF7" w:rsidRPr="00826872" w:rsidSect="008D5D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42"/>
    <w:rsid w:val="00017D63"/>
    <w:rsid w:val="000232B9"/>
    <w:rsid w:val="00061B4C"/>
    <w:rsid w:val="000C59EE"/>
    <w:rsid w:val="000E69B7"/>
    <w:rsid w:val="000E7FD5"/>
    <w:rsid w:val="0018297F"/>
    <w:rsid w:val="001C1BEB"/>
    <w:rsid w:val="001E7C42"/>
    <w:rsid w:val="001F0FF3"/>
    <w:rsid w:val="001F2064"/>
    <w:rsid w:val="001F7317"/>
    <w:rsid w:val="002D4F85"/>
    <w:rsid w:val="00321DB5"/>
    <w:rsid w:val="003314B0"/>
    <w:rsid w:val="00351482"/>
    <w:rsid w:val="003B2B2F"/>
    <w:rsid w:val="003D0E01"/>
    <w:rsid w:val="003D37E1"/>
    <w:rsid w:val="003E657A"/>
    <w:rsid w:val="003F40C6"/>
    <w:rsid w:val="0041697F"/>
    <w:rsid w:val="00420447"/>
    <w:rsid w:val="00436C17"/>
    <w:rsid w:val="0046412D"/>
    <w:rsid w:val="0048675C"/>
    <w:rsid w:val="00491F10"/>
    <w:rsid w:val="004A25EB"/>
    <w:rsid w:val="00533673"/>
    <w:rsid w:val="00577C16"/>
    <w:rsid w:val="005B42E3"/>
    <w:rsid w:val="00602546"/>
    <w:rsid w:val="00622D2F"/>
    <w:rsid w:val="006A029C"/>
    <w:rsid w:val="006B14FB"/>
    <w:rsid w:val="0070573D"/>
    <w:rsid w:val="00780870"/>
    <w:rsid w:val="00791362"/>
    <w:rsid w:val="007967F5"/>
    <w:rsid w:val="007B2121"/>
    <w:rsid w:val="008144CE"/>
    <w:rsid w:val="0081789A"/>
    <w:rsid w:val="00826872"/>
    <w:rsid w:val="008600EE"/>
    <w:rsid w:val="008665F4"/>
    <w:rsid w:val="008879BB"/>
    <w:rsid w:val="00894518"/>
    <w:rsid w:val="008D5D31"/>
    <w:rsid w:val="00904790"/>
    <w:rsid w:val="009060B9"/>
    <w:rsid w:val="009209D8"/>
    <w:rsid w:val="009F6DD8"/>
    <w:rsid w:val="00AD3184"/>
    <w:rsid w:val="00AE5C0A"/>
    <w:rsid w:val="00AF099A"/>
    <w:rsid w:val="00B32E5B"/>
    <w:rsid w:val="00B72EA2"/>
    <w:rsid w:val="00BB6227"/>
    <w:rsid w:val="00BB6A8D"/>
    <w:rsid w:val="00BD64F2"/>
    <w:rsid w:val="00D05B68"/>
    <w:rsid w:val="00D108E2"/>
    <w:rsid w:val="00D24A79"/>
    <w:rsid w:val="00D32493"/>
    <w:rsid w:val="00D42B69"/>
    <w:rsid w:val="00D52482"/>
    <w:rsid w:val="00D56231"/>
    <w:rsid w:val="00D77E5F"/>
    <w:rsid w:val="00D82C73"/>
    <w:rsid w:val="00DD4169"/>
    <w:rsid w:val="00DE0475"/>
    <w:rsid w:val="00E100C9"/>
    <w:rsid w:val="00E2514C"/>
    <w:rsid w:val="00E7520A"/>
    <w:rsid w:val="00EB3ADA"/>
    <w:rsid w:val="00EB4C16"/>
    <w:rsid w:val="00ED55C1"/>
    <w:rsid w:val="00F01786"/>
    <w:rsid w:val="00F274E3"/>
    <w:rsid w:val="00F30D8D"/>
    <w:rsid w:val="00F96DF7"/>
    <w:rsid w:val="00FD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C42"/>
    <w:rPr>
      <w:rFonts w:ascii="Palatino" w:hAnsi="Palatino"/>
      <w:kern w:val="24"/>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17D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C42"/>
    <w:rPr>
      <w:rFonts w:ascii="Palatino" w:hAnsi="Palatino"/>
      <w:kern w:val="24"/>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17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ckerb@si.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cker@si.edu" TargetMode="External"/><Relationship Id="rId5" Type="http://schemas.openxmlformats.org/officeDocument/2006/relationships/hyperlink" Target="%20http://www.icohtec.org/annual-meeting-2015.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4319</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call for papers continues the symposium on “The Social History of Military Technology” as part of the annual meeting of ICOHTEC (International Congress of the History of Technology), in 2008 to be held at the University of Victoria, BC, Canada, 5–10</vt:lpstr>
      <vt:lpstr>This call for papers continues the symposium on “The Social History of Military Technology” as part of the annual meeting of ICOHTEC (International Congress of the History of Technology), in 2008 to be held at the University of Victoria, BC, Canada, 5–10</vt:lpstr>
    </vt:vector>
  </TitlesOfParts>
  <Company>Smithsonian</Company>
  <LinksUpToDate>false</LinksUpToDate>
  <CharactersWithSpaces>5094</CharactersWithSpaces>
  <SharedDoc>false</SharedDoc>
  <HLinks>
    <vt:vector size="12" baseType="variant">
      <vt:variant>
        <vt:i4>5701758</vt:i4>
      </vt:variant>
      <vt:variant>
        <vt:i4>3</vt:i4>
      </vt:variant>
      <vt:variant>
        <vt:i4>0</vt:i4>
      </vt:variant>
      <vt:variant>
        <vt:i4>5</vt:i4>
      </vt:variant>
      <vt:variant>
        <vt:lpwstr>mailto:hackerb@si.edu</vt:lpwstr>
      </vt:variant>
      <vt:variant>
        <vt:lpwstr/>
      </vt:variant>
      <vt:variant>
        <vt:i4>262169</vt:i4>
      </vt:variant>
      <vt:variant>
        <vt:i4>0</vt:i4>
      </vt:variant>
      <vt:variant>
        <vt:i4>0</vt:i4>
      </vt:variant>
      <vt:variant>
        <vt:i4>5</vt:i4>
      </vt:variant>
      <vt:variant>
        <vt:lpwstr>http://www.tampere.fi/industrialpast2010/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call for papers continues the symposium on “The Social History of Military Technology” as part of the annual meeting of ICOHTEC (International Congress of the History of Technology), in 2008 to be held at the University of Victoria, BC, Canada, 5–10</dc:title>
  <dc:creator>Smithsonian</dc:creator>
  <cp:lastModifiedBy>Patrice</cp:lastModifiedBy>
  <cp:revision>2</cp:revision>
  <cp:lastPrinted>2010-11-06T00:20:00Z</cp:lastPrinted>
  <dcterms:created xsi:type="dcterms:W3CDTF">2014-11-10T20:51:00Z</dcterms:created>
  <dcterms:modified xsi:type="dcterms:W3CDTF">2014-11-10T20:51:00Z</dcterms:modified>
</cp:coreProperties>
</file>