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28D94" w14:textId="77777777" w:rsidR="00712DEC" w:rsidRPr="00712DEC" w:rsidRDefault="00712DEC" w:rsidP="00117616">
      <w:pPr>
        <w:spacing w:line="360" w:lineRule="auto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712DEC">
        <w:rPr>
          <w:b/>
          <w:sz w:val="24"/>
          <w:szCs w:val="24"/>
        </w:rPr>
        <w:t>Colloque Jean-Pierre Chevènement</w:t>
      </w:r>
    </w:p>
    <w:p w14:paraId="311E07F6" w14:textId="77777777" w:rsidR="00712DEC" w:rsidRPr="00712DEC" w:rsidRDefault="00712DEC" w:rsidP="00117616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712DEC">
        <w:rPr>
          <w:b/>
          <w:sz w:val="24"/>
          <w:szCs w:val="24"/>
        </w:rPr>
        <w:t>14 et 15 novembre 2019</w:t>
      </w:r>
    </w:p>
    <w:p w14:paraId="68242DC0" w14:textId="77777777" w:rsidR="00712DEC" w:rsidRPr="00712DEC" w:rsidRDefault="00712DEC" w:rsidP="00117616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712DEC">
        <w:rPr>
          <w:b/>
          <w:sz w:val="24"/>
          <w:szCs w:val="24"/>
        </w:rPr>
        <w:t>(Belfort – Mulhouse)</w:t>
      </w:r>
    </w:p>
    <w:p w14:paraId="4EFC173C" w14:textId="77777777" w:rsidR="00712DEC" w:rsidRDefault="00712DEC" w:rsidP="00712DEC">
      <w:pPr>
        <w:spacing w:line="360" w:lineRule="auto"/>
        <w:jc w:val="both"/>
      </w:pPr>
    </w:p>
    <w:p w14:paraId="381435A2" w14:textId="77777777" w:rsidR="00712DEC" w:rsidRDefault="00712DEC" w:rsidP="00712DEC">
      <w:pPr>
        <w:spacing w:line="360" w:lineRule="auto"/>
        <w:jc w:val="both"/>
      </w:pPr>
    </w:p>
    <w:p w14:paraId="7A5A63B6" w14:textId="22766E76" w:rsidR="0029002C" w:rsidRDefault="00234886" w:rsidP="00712DEC">
      <w:pPr>
        <w:spacing w:line="360" w:lineRule="auto"/>
        <w:jc w:val="both"/>
      </w:pPr>
      <w:r>
        <w:t>Qui ne connait Jean-Pierre Chevènement</w:t>
      </w:r>
      <w:r w:rsidR="0074745F">
        <w:t>, rare homme politique français affublé par les médias d’un surnom, le Che, qui à soi seul justifierait une longue analyse</w:t>
      </w:r>
      <w:r>
        <w:t xml:space="preserve"> ? </w:t>
      </w:r>
      <w:r w:rsidR="0029002C">
        <w:t>D</w:t>
      </w:r>
      <w:r>
        <w:t>éputé (1973-2002), président du Conseil régional de Franche-Comté (1981-1982), maire de Belfort (1983-2007), ministre de la recherche et de l’Industrie (1981-1983), de l’Education nationale (1984-1986), de la Défense (1988-1991), de l’</w:t>
      </w:r>
      <w:r w:rsidR="004B1D3A">
        <w:t>Intérieur (1997-2000</w:t>
      </w:r>
      <w:r w:rsidR="00117616">
        <w:t>)</w:t>
      </w:r>
      <w:r w:rsidR="004B1D3A">
        <w:t xml:space="preserve">, </w:t>
      </w:r>
      <w:r>
        <w:t>sénateur du Territoire de Belfort</w:t>
      </w:r>
      <w:r w:rsidR="004B1D3A">
        <w:t xml:space="preserve"> (2008-2014), </w:t>
      </w:r>
      <w:r w:rsidR="00875401">
        <w:t>il</w:t>
      </w:r>
      <w:r w:rsidR="004B1D3A">
        <w:t xml:space="preserve"> a marqué de son empreinte originale la gauche française et la vie politique pendant plus de quarante ans. </w:t>
      </w:r>
      <w:r w:rsidR="00500A82">
        <w:t xml:space="preserve">L’écart est grand, pourtant, entre l’importance des fonctions </w:t>
      </w:r>
      <w:r w:rsidR="0079482F">
        <w:t>occupées</w:t>
      </w:r>
      <w:r w:rsidR="00285D5A">
        <w:t xml:space="preserve"> </w:t>
      </w:r>
      <w:r w:rsidR="004219E1">
        <w:t>par</w:t>
      </w:r>
      <w:r w:rsidR="00285D5A">
        <w:t xml:space="preserve"> Jean-Pierre Chevènement</w:t>
      </w:r>
      <w:r w:rsidR="00500A82">
        <w:t xml:space="preserve"> et la connaissance</w:t>
      </w:r>
      <w:r w:rsidR="00D352E8">
        <w:t xml:space="preserve"> de son action </w:t>
      </w:r>
      <w:r w:rsidR="00285D5A">
        <w:t>comme</w:t>
      </w:r>
      <w:r w:rsidR="0079482F">
        <w:t xml:space="preserve"> de son </w:t>
      </w:r>
      <w:r w:rsidR="00D352E8">
        <w:t>influence</w:t>
      </w:r>
      <w:r w:rsidR="0079482F">
        <w:t xml:space="preserve"> dans la culture politique de notre tem</w:t>
      </w:r>
      <w:r w:rsidR="0029002C">
        <w:t>ps</w:t>
      </w:r>
      <w:r w:rsidR="00437A00">
        <w:t xml:space="preserve">. </w:t>
      </w:r>
    </w:p>
    <w:p w14:paraId="78B0317A" w14:textId="34923FBF" w:rsidR="00A47BDB" w:rsidRDefault="00875401" w:rsidP="00712DEC">
      <w:pPr>
        <w:spacing w:line="360" w:lineRule="auto"/>
        <w:jc w:val="both"/>
      </w:pPr>
      <w:r>
        <w:t>La r</w:t>
      </w:r>
      <w:r w:rsidR="004A2E5C">
        <w:t xml:space="preserve">echerche historique ne s’étant </w:t>
      </w:r>
      <w:r w:rsidR="0029002C">
        <w:t>curieusement</w:t>
      </w:r>
      <w:r w:rsidR="00712DEC">
        <w:t xml:space="preserve"> </w:t>
      </w:r>
      <w:r w:rsidR="00990AC5">
        <w:t xml:space="preserve">pas encore intéressée à cette figure, ni </w:t>
      </w:r>
      <w:r w:rsidR="003C2D06">
        <w:t xml:space="preserve">aux rythmes pas toujours synchronisés entre les fonctions que Jean-Pierre Chevènement a exercées et son </w:t>
      </w:r>
      <w:r w:rsidR="005421ED">
        <w:t>influence dans le débat public</w:t>
      </w:r>
      <w:r>
        <w:t>, l’</w:t>
      </w:r>
      <w:r w:rsidR="00712DEC">
        <w:t>ambition du</w:t>
      </w:r>
      <w:r w:rsidR="00310D59">
        <w:t xml:space="preserve"> colloque, qui sera </w:t>
      </w:r>
      <w:r w:rsidR="00FC2447">
        <w:t>suivi d’une</w:t>
      </w:r>
      <w:r>
        <w:t xml:space="preserve"> publication, </w:t>
      </w:r>
      <w:r w:rsidR="004A2E5C">
        <w:t>est</w:t>
      </w:r>
      <w:r>
        <w:t xml:space="preserve"> d’appréhender scientifiquement cet a</w:t>
      </w:r>
      <w:r w:rsidR="00234886">
        <w:t xml:space="preserve">cteur majeur de la </w:t>
      </w:r>
      <w:r>
        <w:t>V</w:t>
      </w:r>
      <w:r w:rsidR="004A2E5C" w:rsidRPr="004A2E5C">
        <w:rPr>
          <w:vertAlign w:val="superscript"/>
        </w:rPr>
        <w:t>e</w:t>
      </w:r>
      <w:r>
        <w:t xml:space="preserve"> République. </w:t>
      </w:r>
      <w:r w:rsidR="00234886">
        <w:t>Pour ce faire, historiens du politique, de l’économie, de l’éducation, des relations internationales, de la défense ou de l’aménagement du territoire</w:t>
      </w:r>
      <w:r w:rsidR="004E0618">
        <w:t>, mais aussi politistes et sociologues</w:t>
      </w:r>
      <w:r w:rsidR="00FC2447">
        <w:t>,</w:t>
      </w:r>
      <w:r w:rsidR="00234886">
        <w:t xml:space="preserve"> </w:t>
      </w:r>
      <w:r>
        <w:t>sont sollicités pour</w:t>
      </w:r>
      <w:r w:rsidR="00234886">
        <w:t xml:space="preserve"> unir leurs compétences, croiser le</w:t>
      </w:r>
      <w:r w:rsidR="00A47BDB">
        <w:t>ur</w:t>
      </w:r>
      <w:r w:rsidR="00234886">
        <w:t>s approches et travaill</w:t>
      </w:r>
      <w:r w:rsidR="005623BB">
        <w:t>er à partir de sources inédites</w:t>
      </w:r>
      <w:r w:rsidR="00234886">
        <w:t>.</w:t>
      </w:r>
      <w:r w:rsidR="00712DEC">
        <w:t xml:space="preserve"> </w:t>
      </w:r>
    </w:p>
    <w:p w14:paraId="1A6718F9" w14:textId="0FA7AB70" w:rsidR="00234886" w:rsidRDefault="00234886" w:rsidP="00712DEC">
      <w:pPr>
        <w:spacing w:line="360" w:lineRule="auto"/>
        <w:jc w:val="both"/>
      </w:pPr>
      <w:r>
        <w:t>Alors que l’histoire politique porte une attention renouvelée aux acteurs,</w:t>
      </w:r>
      <w:r w:rsidR="00AC475D">
        <w:t xml:space="preserve"> sans renier l’ambition de restituer l’individu dans le collectif (</w:t>
      </w:r>
      <w:r w:rsidR="00ED1E12">
        <w:t xml:space="preserve">importance des </w:t>
      </w:r>
      <w:r w:rsidR="00AC475D">
        <w:t>réseaux,</w:t>
      </w:r>
      <w:r w:rsidR="00ED1E12">
        <w:t xml:space="preserve"> articulation entre le décideur et l’opinion publique, approches globales</w:t>
      </w:r>
      <w:r w:rsidR="00291D20">
        <w:t>,</w:t>
      </w:r>
      <w:r w:rsidR="00ED1E12">
        <w:t xml:space="preserve"> socio-culturelles</w:t>
      </w:r>
      <w:r w:rsidR="00291D20">
        <w:t>,</w:t>
      </w:r>
      <w:r w:rsidR="00ED1E12">
        <w:t xml:space="preserve"> du politique),</w:t>
      </w:r>
      <w:r>
        <w:t xml:space="preserve"> il s’agira d’analyser et de comprendre la</w:t>
      </w:r>
      <w:r w:rsidR="00A47BDB">
        <w:t xml:space="preserve"> formation, la</w:t>
      </w:r>
      <w:r>
        <w:t xml:space="preserve"> pensée </w:t>
      </w:r>
      <w:r w:rsidR="00712DEC">
        <w:t xml:space="preserve">et l’action multi-scalaire d’un homme </w:t>
      </w:r>
      <w:r>
        <w:t>dont les combats pour la République, l’école, la puissance industrielle et militaire de la France comme l’attachement à la souveraineté nationale</w:t>
      </w:r>
      <w:r w:rsidR="00ED1E12">
        <w:t>,</w:t>
      </w:r>
      <w:r>
        <w:t xml:space="preserve"> transcendent la géographie partisane de la </w:t>
      </w:r>
      <w:r w:rsidR="00A47BDB">
        <w:t>V</w:t>
      </w:r>
      <w:r w:rsidR="00A47BDB" w:rsidRPr="004A2E5C">
        <w:rPr>
          <w:vertAlign w:val="superscript"/>
        </w:rPr>
        <w:t>e</w:t>
      </w:r>
      <w:r w:rsidR="00A47BDB">
        <w:t xml:space="preserve"> </w:t>
      </w:r>
      <w:r>
        <w:t>République.</w:t>
      </w:r>
      <w:r w:rsidR="00712DEC">
        <w:t xml:space="preserve"> </w:t>
      </w:r>
      <w:r w:rsidR="00ED1E12">
        <w:t>La dimension internationale</w:t>
      </w:r>
      <w:r>
        <w:t xml:space="preserve"> de la trajectoire de Jean-Pierre Chevènement sera interrogée à travers sa formation et ses expérienc</w:t>
      </w:r>
      <w:r w:rsidR="00ED1E12">
        <w:t xml:space="preserve">es </w:t>
      </w:r>
      <w:r w:rsidR="00D04F34">
        <w:t xml:space="preserve">de </w:t>
      </w:r>
      <w:r w:rsidR="00ED1E12">
        <w:t>la guerre d’Algérie,</w:t>
      </w:r>
      <w:r>
        <w:t xml:space="preserve"> la guerre froide</w:t>
      </w:r>
      <w:r w:rsidR="00ED1E12">
        <w:t xml:space="preserve">, l’effondrement de l’URSS, </w:t>
      </w:r>
      <w:r>
        <w:t>la guerre du Golfe</w:t>
      </w:r>
      <w:r w:rsidR="00ED1E12">
        <w:t xml:space="preserve"> et les printemps arabes</w:t>
      </w:r>
      <w:r>
        <w:t>. Les conceptions européennes de Jean-Pierre Chevènement, la façon dont le souverainisme de gauche a été reçu en Allemagne avant, pendant et après la réunification, seront également interrogées.</w:t>
      </w:r>
    </w:p>
    <w:p w14:paraId="0035C17B" w14:textId="4701DA05" w:rsidR="00712DEC" w:rsidRDefault="00DE7F25" w:rsidP="00712DEC">
      <w:pPr>
        <w:spacing w:line="360" w:lineRule="auto"/>
      </w:pPr>
      <w:r>
        <w:lastRenderedPageBreak/>
        <w:t>Trois</w:t>
      </w:r>
      <w:r w:rsidR="00712DEC">
        <w:t xml:space="preserve"> thématiques pourront faire l’objet de propositions originales :  </w:t>
      </w:r>
    </w:p>
    <w:p w14:paraId="294C47ED" w14:textId="77777777" w:rsidR="00712DEC" w:rsidRDefault="0003567C" w:rsidP="00712DEC">
      <w:pPr>
        <w:pStyle w:val="Paragraphedeliste"/>
        <w:numPr>
          <w:ilvl w:val="0"/>
          <w:numId w:val="1"/>
        </w:numPr>
        <w:spacing w:line="360" w:lineRule="auto"/>
      </w:pPr>
      <w:r>
        <w:t xml:space="preserve">La République, la nation et la gauche </w:t>
      </w:r>
      <w:r w:rsidR="00712DEC">
        <w:t xml:space="preserve">; </w:t>
      </w:r>
    </w:p>
    <w:p w14:paraId="6E702A6F" w14:textId="77777777" w:rsidR="00712DEC" w:rsidRDefault="00CD7943" w:rsidP="00712DEC">
      <w:pPr>
        <w:pStyle w:val="Paragraphedeliste"/>
        <w:numPr>
          <w:ilvl w:val="0"/>
          <w:numId w:val="1"/>
        </w:numPr>
        <w:spacing w:line="360" w:lineRule="auto"/>
      </w:pPr>
      <w:r>
        <w:t>L’Etat stratège du</w:t>
      </w:r>
      <w:r w:rsidR="00712DEC">
        <w:t xml:space="preserve"> </w:t>
      </w:r>
      <w:r w:rsidR="00234886">
        <w:t xml:space="preserve">local </w:t>
      </w:r>
      <w:r>
        <w:t xml:space="preserve">à l’international </w:t>
      </w:r>
      <w:r w:rsidR="00712DEC">
        <w:t>;</w:t>
      </w:r>
    </w:p>
    <w:p w14:paraId="6018DCA8" w14:textId="67D9A2A3" w:rsidR="00234886" w:rsidRDefault="00CD7943" w:rsidP="00712DEC">
      <w:pPr>
        <w:pStyle w:val="Paragraphedeliste"/>
        <w:numPr>
          <w:ilvl w:val="0"/>
          <w:numId w:val="1"/>
        </w:numPr>
        <w:spacing w:line="360" w:lineRule="auto"/>
      </w:pPr>
      <w:r>
        <w:t>La souveraineté nat</w:t>
      </w:r>
      <w:r w:rsidR="005A1505">
        <w:t>ionale, l’Allemagne et l’Europe.</w:t>
      </w:r>
    </w:p>
    <w:p w14:paraId="34D60E72" w14:textId="77777777" w:rsidR="00CD7943" w:rsidRDefault="00CD7943" w:rsidP="00CD7943">
      <w:pPr>
        <w:spacing w:line="360" w:lineRule="auto"/>
      </w:pPr>
    </w:p>
    <w:p w14:paraId="2FA8855E" w14:textId="375E5815" w:rsidR="00712DEC" w:rsidRDefault="00712DEC" w:rsidP="00712DEC">
      <w:pPr>
        <w:spacing w:line="360" w:lineRule="auto"/>
        <w:jc w:val="both"/>
        <w:rPr>
          <w:lang w:eastAsia="fr-FR"/>
        </w:rPr>
      </w:pPr>
      <w:r>
        <w:rPr>
          <w:lang w:eastAsia="fr-FR"/>
        </w:rPr>
        <w:t>Organisée les 14 et 15 novembre 2019 par les</w:t>
      </w:r>
      <w:r w:rsidR="00160778">
        <w:rPr>
          <w:lang w:eastAsia="fr-FR"/>
        </w:rPr>
        <w:t xml:space="preserve"> historiens de l’Université de T</w:t>
      </w:r>
      <w:r w:rsidR="007E6C65">
        <w:rPr>
          <w:lang w:eastAsia="fr-FR"/>
        </w:rPr>
        <w:t>echnologie Belfort-</w:t>
      </w:r>
      <w:r>
        <w:rPr>
          <w:lang w:eastAsia="fr-FR"/>
        </w:rPr>
        <w:t xml:space="preserve">Montbéliard (UTBM, Pierre Lamard et Laurent </w:t>
      </w:r>
      <w:proofErr w:type="spellStart"/>
      <w:r>
        <w:rPr>
          <w:lang w:eastAsia="fr-FR"/>
        </w:rPr>
        <w:t>Heyberger</w:t>
      </w:r>
      <w:proofErr w:type="spellEnd"/>
      <w:r>
        <w:rPr>
          <w:lang w:eastAsia="fr-FR"/>
        </w:rPr>
        <w:t>) et pa</w:t>
      </w:r>
      <w:r w:rsidR="005A1505">
        <w:rPr>
          <w:lang w:eastAsia="fr-FR"/>
        </w:rPr>
        <w:t>r ceux de l’Université de Haute-</w:t>
      </w:r>
      <w:r>
        <w:rPr>
          <w:lang w:eastAsia="fr-FR"/>
        </w:rPr>
        <w:t xml:space="preserve">Alsace (UHA, </w:t>
      </w:r>
      <w:r w:rsidR="005A1505">
        <w:rPr>
          <w:lang w:eastAsia="fr-FR"/>
        </w:rPr>
        <w:t xml:space="preserve">Renaud </w:t>
      </w:r>
      <w:proofErr w:type="spellStart"/>
      <w:r w:rsidR="005A1505">
        <w:rPr>
          <w:lang w:eastAsia="fr-FR"/>
        </w:rPr>
        <w:t>Meltz</w:t>
      </w:r>
      <w:proofErr w:type="spellEnd"/>
      <w:r w:rsidR="005A1505">
        <w:rPr>
          <w:lang w:eastAsia="fr-FR"/>
        </w:rPr>
        <w:t xml:space="preserve"> et </w:t>
      </w:r>
      <w:r>
        <w:rPr>
          <w:lang w:eastAsia="fr-FR"/>
        </w:rPr>
        <w:t xml:space="preserve">Régis </w:t>
      </w:r>
      <w:proofErr w:type="spellStart"/>
      <w:r>
        <w:rPr>
          <w:lang w:eastAsia="fr-FR"/>
        </w:rPr>
        <w:t>Boulat</w:t>
      </w:r>
      <w:proofErr w:type="spellEnd"/>
      <w:r>
        <w:rPr>
          <w:lang w:eastAsia="fr-FR"/>
        </w:rPr>
        <w:t>), la manifestation est patronnée par</w:t>
      </w:r>
      <w:r w:rsidR="000916DA">
        <w:rPr>
          <w:lang w:eastAsia="fr-FR"/>
        </w:rPr>
        <w:t xml:space="preserve"> un</w:t>
      </w:r>
      <w:r>
        <w:rPr>
          <w:lang w:eastAsia="fr-FR"/>
        </w:rPr>
        <w:t xml:space="preserve"> Conseil scientifique composé de Jean-Paul Bled (professeur</w:t>
      </w:r>
      <w:r w:rsidR="001430C2">
        <w:rPr>
          <w:lang w:eastAsia="fr-FR"/>
        </w:rPr>
        <w:t xml:space="preserve"> émérite, Université Paris IV),</w:t>
      </w:r>
      <w:r>
        <w:rPr>
          <w:lang w:eastAsia="fr-FR"/>
        </w:rPr>
        <w:t xml:space="preserve">  Jean-Claude </w:t>
      </w:r>
      <w:proofErr w:type="spellStart"/>
      <w:r>
        <w:rPr>
          <w:lang w:eastAsia="fr-FR"/>
        </w:rPr>
        <w:t>Daumas</w:t>
      </w:r>
      <w:proofErr w:type="spellEnd"/>
      <w:r>
        <w:rPr>
          <w:lang w:eastAsia="fr-FR"/>
        </w:rPr>
        <w:t xml:space="preserve"> (professeur émérite, Université de Franche-Comté), Jean-Paul Barrière (Professeur, Université de Franche-Comté) et Alain </w:t>
      </w:r>
      <w:proofErr w:type="spellStart"/>
      <w:r>
        <w:rPr>
          <w:lang w:eastAsia="fr-FR"/>
        </w:rPr>
        <w:t>Chatriot</w:t>
      </w:r>
      <w:proofErr w:type="spellEnd"/>
      <w:r>
        <w:rPr>
          <w:lang w:eastAsia="fr-FR"/>
        </w:rPr>
        <w:t> (Professeur, IEP Paris).</w:t>
      </w:r>
    </w:p>
    <w:p w14:paraId="6F1138D1" w14:textId="77777777" w:rsidR="000C65ED" w:rsidRDefault="000C65ED" w:rsidP="00712DEC">
      <w:pPr>
        <w:spacing w:line="360" w:lineRule="auto"/>
        <w:jc w:val="both"/>
        <w:rPr>
          <w:lang w:eastAsia="fr-FR"/>
        </w:rPr>
      </w:pPr>
    </w:p>
    <w:p w14:paraId="02BDA9AF" w14:textId="77777777" w:rsidR="000C65ED" w:rsidRDefault="000C65ED" w:rsidP="000C65ED">
      <w:pPr>
        <w:spacing w:line="360" w:lineRule="auto"/>
        <w:jc w:val="both"/>
        <w:rPr>
          <w:lang w:eastAsia="fr-FR"/>
        </w:rPr>
      </w:pPr>
      <w:r>
        <w:rPr>
          <w:lang w:eastAsia="fr-FR"/>
        </w:rPr>
        <w:t xml:space="preserve">Dates à retenir : </w:t>
      </w:r>
    </w:p>
    <w:p w14:paraId="41234683" w14:textId="28F93455" w:rsidR="000C65ED" w:rsidRDefault="000C65ED" w:rsidP="000C65ED">
      <w:pPr>
        <w:pStyle w:val="Paragraphedeliste"/>
        <w:numPr>
          <w:ilvl w:val="0"/>
          <w:numId w:val="1"/>
        </w:numPr>
        <w:spacing w:line="360" w:lineRule="auto"/>
        <w:jc w:val="both"/>
        <w:rPr>
          <w:lang w:eastAsia="fr-FR"/>
        </w:rPr>
      </w:pPr>
      <w:r>
        <w:rPr>
          <w:lang w:eastAsia="fr-FR"/>
        </w:rPr>
        <w:t>Date limite de soumission des propositions de communication [</w:t>
      </w:r>
      <w:r w:rsidR="00A30562">
        <w:rPr>
          <w:lang w:eastAsia="fr-FR"/>
        </w:rPr>
        <w:t xml:space="preserve">court CV et </w:t>
      </w:r>
      <w:r>
        <w:rPr>
          <w:lang w:eastAsia="fr-FR"/>
        </w:rPr>
        <w:t>résumé problématisé</w:t>
      </w:r>
      <w:r w:rsidR="005A1505">
        <w:rPr>
          <w:lang w:eastAsia="fr-FR"/>
        </w:rPr>
        <w:t xml:space="preserve"> de</w:t>
      </w:r>
      <w:r>
        <w:rPr>
          <w:lang w:eastAsia="fr-FR"/>
        </w:rPr>
        <w:t xml:space="preserve"> 3000 </w:t>
      </w:r>
      <w:r w:rsidR="00F174F1">
        <w:rPr>
          <w:lang w:eastAsia="fr-FR"/>
        </w:rPr>
        <w:t>mots]</w:t>
      </w:r>
      <w:r>
        <w:rPr>
          <w:lang w:eastAsia="fr-FR"/>
        </w:rPr>
        <w:t xml:space="preserve"> : 7 juillet 2019 </w:t>
      </w:r>
    </w:p>
    <w:p w14:paraId="0154E251" w14:textId="77777777" w:rsidR="000C65ED" w:rsidRDefault="000C65ED" w:rsidP="00712DEC">
      <w:pPr>
        <w:pStyle w:val="Paragraphedeliste"/>
        <w:numPr>
          <w:ilvl w:val="0"/>
          <w:numId w:val="1"/>
        </w:numPr>
        <w:spacing w:line="360" w:lineRule="auto"/>
        <w:jc w:val="both"/>
        <w:rPr>
          <w:lang w:eastAsia="fr-FR"/>
        </w:rPr>
      </w:pPr>
      <w:r>
        <w:rPr>
          <w:lang w:eastAsia="fr-FR"/>
        </w:rPr>
        <w:t xml:space="preserve">Décision du comité </w:t>
      </w:r>
      <w:r w:rsidR="00F174F1">
        <w:rPr>
          <w:lang w:eastAsia="fr-FR"/>
        </w:rPr>
        <w:t>scientifique :</w:t>
      </w:r>
      <w:r>
        <w:rPr>
          <w:lang w:eastAsia="fr-FR"/>
        </w:rPr>
        <w:t xml:space="preserve"> 14 juillet 2019 </w:t>
      </w:r>
    </w:p>
    <w:p w14:paraId="307AF5EC" w14:textId="60A346DF" w:rsidR="00712DEC" w:rsidRDefault="0044747B" w:rsidP="00117616">
      <w:pPr>
        <w:spacing w:line="360" w:lineRule="auto"/>
        <w:outlineLvl w:val="0"/>
      </w:pPr>
      <w:r>
        <w:t>Contacts :</w:t>
      </w:r>
    </w:p>
    <w:p w14:paraId="783936EC" w14:textId="77777777" w:rsidR="000C65ED" w:rsidRDefault="00F30D07" w:rsidP="000C65ED">
      <w:pPr>
        <w:pStyle w:val="Paragraphedeliste"/>
        <w:numPr>
          <w:ilvl w:val="0"/>
          <w:numId w:val="1"/>
        </w:numPr>
        <w:spacing w:line="360" w:lineRule="auto"/>
      </w:pPr>
      <w:hyperlink r:id="rId5" w:history="1">
        <w:r w:rsidR="000C65ED" w:rsidRPr="00DA253B">
          <w:rPr>
            <w:rStyle w:val="Lienhypertexte"/>
          </w:rPr>
          <w:t>regis.boulat@uha.fr</w:t>
        </w:r>
      </w:hyperlink>
    </w:p>
    <w:p w14:paraId="45FCFF6C" w14:textId="77777777" w:rsidR="000C65ED" w:rsidRDefault="00F30D07" w:rsidP="000C65ED">
      <w:pPr>
        <w:pStyle w:val="Paragraphedeliste"/>
        <w:numPr>
          <w:ilvl w:val="0"/>
          <w:numId w:val="1"/>
        </w:numPr>
        <w:spacing w:line="360" w:lineRule="auto"/>
      </w:pPr>
      <w:hyperlink r:id="rId6" w:history="1">
        <w:r w:rsidR="002324C5" w:rsidRPr="00DA253B">
          <w:rPr>
            <w:rStyle w:val="Lienhypertexte"/>
          </w:rPr>
          <w:t>renaud.meltz@uha.fr</w:t>
        </w:r>
      </w:hyperlink>
      <w:r w:rsidR="000C65ED">
        <w:t xml:space="preserve"> </w:t>
      </w:r>
    </w:p>
    <w:sectPr w:rsidR="000C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B01C5"/>
    <w:multiLevelType w:val="hybridMultilevel"/>
    <w:tmpl w:val="BDA4E330"/>
    <w:lvl w:ilvl="0" w:tplc="09BE39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86"/>
    <w:rsid w:val="000159FB"/>
    <w:rsid w:val="0003567C"/>
    <w:rsid w:val="000916DA"/>
    <w:rsid w:val="000C65ED"/>
    <w:rsid w:val="00117616"/>
    <w:rsid w:val="001430C2"/>
    <w:rsid w:val="00160778"/>
    <w:rsid w:val="002324C5"/>
    <w:rsid w:val="00234886"/>
    <w:rsid w:val="00285D5A"/>
    <w:rsid w:val="0029002C"/>
    <w:rsid w:val="00291D20"/>
    <w:rsid w:val="002C511B"/>
    <w:rsid w:val="00310D59"/>
    <w:rsid w:val="003C2D06"/>
    <w:rsid w:val="004219E1"/>
    <w:rsid w:val="00437A00"/>
    <w:rsid w:val="0044747B"/>
    <w:rsid w:val="004A2E5C"/>
    <w:rsid w:val="004B1D3A"/>
    <w:rsid w:val="004E0618"/>
    <w:rsid w:val="00500A82"/>
    <w:rsid w:val="005421ED"/>
    <w:rsid w:val="005623BB"/>
    <w:rsid w:val="00576D38"/>
    <w:rsid w:val="005A1505"/>
    <w:rsid w:val="006F6C14"/>
    <w:rsid w:val="00712DEC"/>
    <w:rsid w:val="0074745F"/>
    <w:rsid w:val="0079482F"/>
    <w:rsid w:val="007E6C65"/>
    <w:rsid w:val="00875401"/>
    <w:rsid w:val="008875D4"/>
    <w:rsid w:val="00990AC5"/>
    <w:rsid w:val="009A4128"/>
    <w:rsid w:val="00A30562"/>
    <w:rsid w:val="00A47BDB"/>
    <w:rsid w:val="00A70004"/>
    <w:rsid w:val="00AC475D"/>
    <w:rsid w:val="00CD7937"/>
    <w:rsid w:val="00CD7943"/>
    <w:rsid w:val="00D04F34"/>
    <w:rsid w:val="00D352E8"/>
    <w:rsid w:val="00DE7F25"/>
    <w:rsid w:val="00ED1E12"/>
    <w:rsid w:val="00F174F1"/>
    <w:rsid w:val="00F30D07"/>
    <w:rsid w:val="00FC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0507"/>
  <w15:chartTrackingRefBased/>
  <w15:docId w15:val="{DB530ED7-85CF-4777-8B31-79832DE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2D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65ED"/>
    <w:rPr>
      <w:color w:val="0563C1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176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176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ud.meltz@uha.fr" TargetMode="External"/><Relationship Id="rId5" Type="http://schemas.openxmlformats.org/officeDocument/2006/relationships/hyperlink" Target="mailto:regis.boulat@uh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FC9E2A2</Template>
  <TotalTime>0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Boulat</dc:creator>
  <cp:keywords/>
  <dc:description/>
  <cp:lastModifiedBy>Pierre Lamard</cp:lastModifiedBy>
  <cp:revision>2</cp:revision>
  <cp:lastPrinted>2019-05-27T08:28:00Z</cp:lastPrinted>
  <dcterms:created xsi:type="dcterms:W3CDTF">2019-06-03T16:20:00Z</dcterms:created>
  <dcterms:modified xsi:type="dcterms:W3CDTF">2019-06-03T16:20:00Z</dcterms:modified>
</cp:coreProperties>
</file>